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353A" w14:textId="77777777" w:rsidR="008204E7" w:rsidRPr="00846967" w:rsidRDefault="008204E7" w:rsidP="008204E7">
      <w:pPr>
        <w:jc w:val="center"/>
        <w:rPr>
          <w:rFonts w:ascii="Tahoma" w:hAnsi="Tahoma" w:cs="Tahoma"/>
          <w:b/>
        </w:rPr>
      </w:pPr>
      <w:r w:rsidRPr="00846967">
        <w:rPr>
          <w:rFonts w:ascii="Tahoma" w:hAnsi="Tahoma" w:cs="Tahoma"/>
          <w:b/>
        </w:rPr>
        <w:t>REQUISITOS PARA CUBRIR VACANTE</w:t>
      </w:r>
    </w:p>
    <w:p w14:paraId="01F6B848" w14:textId="77777777" w:rsidR="008204E7" w:rsidRPr="00846967" w:rsidRDefault="008204E7" w:rsidP="008204E7">
      <w:pPr>
        <w:jc w:val="center"/>
        <w:rPr>
          <w:rFonts w:ascii="Tahoma" w:hAnsi="Tahoma" w:cs="Tahoma"/>
          <w:b/>
        </w:rPr>
      </w:pPr>
    </w:p>
    <w:p w14:paraId="71085D32" w14:textId="77777777" w:rsidR="008204E7" w:rsidRPr="00846967" w:rsidRDefault="008204E7" w:rsidP="008204E7">
      <w:pPr>
        <w:jc w:val="center"/>
        <w:rPr>
          <w:rFonts w:ascii="Tahoma" w:hAnsi="Tahoma" w:cs="Tahoma"/>
          <w:b/>
        </w:rPr>
      </w:pPr>
      <w:r w:rsidRPr="00846967">
        <w:rPr>
          <w:rFonts w:ascii="Tahoma" w:hAnsi="Tahoma" w:cs="Tahoma"/>
          <w:b/>
        </w:rPr>
        <w:t>DATOS DE LA OFERTA</w:t>
      </w:r>
    </w:p>
    <w:p w14:paraId="68EC4C76" w14:textId="77777777" w:rsidR="008204E7" w:rsidRDefault="008204E7" w:rsidP="008204E7">
      <w:pPr>
        <w:jc w:val="center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7"/>
        <w:gridCol w:w="4758"/>
      </w:tblGrid>
      <w:tr w:rsidR="008204E7" w:rsidRPr="00610B81" w14:paraId="53BC5AA8" w14:textId="77777777" w:rsidTr="00606129">
        <w:tc>
          <w:tcPr>
            <w:tcW w:w="3877" w:type="dxa"/>
          </w:tcPr>
          <w:p w14:paraId="4C3E4107" w14:textId="0FC85F90" w:rsidR="008204E7" w:rsidRPr="00610B81" w:rsidRDefault="008204E7" w:rsidP="00606129">
            <w:pPr>
              <w:rPr>
                <w:rFonts w:ascii="Tahoma" w:hAnsi="Tahoma" w:cs="Tahoma"/>
                <w:sz w:val="20"/>
              </w:rPr>
            </w:pPr>
            <w:r w:rsidRPr="00610B81">
              <w:rPr>
                <w:rFonts w:ascii="Tahoma" w:hAnsi="Tahoma" w:cs="Tahoma"/>
                <w:sz w:val="20"/>
              </w:rPr>
              <w:t>Fecha de requisición: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260741">
              <w:rPr>
                <w:rFonts w:ascii="Tahoma" w:hAnsi="Tahoma" w:cs="Tahoma"/>
                <w:sz w:val="20"/>
              </w:rPr>
              <w:t>15/7/2020</w:t>
            </w:r>
          </w:p>
        </w:tc>
        <w:tc>
          <w:tcPr>
            <w:tcW w:w="4758" w:type="dxa"/>
          </w:tcPr>
          <w:p w14:paraId="0B51948B" w14:textId="6B3DEE72" w:rsidR="008204E7" w:rsidRPr="00610B81" w:rsidRDefault="008204E7" w:rsidP="00606129">
            <w:pPr>
              <w:rPr>
                <w:rFonts w:ascii="Tahoma" w:hAnsi="Tahoma" w:cs="Tahoma"/>
                <w:sz w:val="20"/>
              </w:rPr>
            </w:pPr>
            <w:r w:rsidRPr="00610B81">
              <w:rPr>
                <w:rFonts w:ascii="Tahoma" w:hAnsi="Tahoma" w:cs="Tahoma"/>
                <w:sz w:val="20"/>
              </w:rPr>
              <w:t>Tipo de vinculación: Provisional _</w:t>
            </w:r>
            <w:r w:rsidR="00260741">
              <w:rPr>
                <w:rFonts w:ascii="Tahoma" w:hAnsi="Tahoma" w:cs="Tahoma"/>
                <w:sz w:val="20"/>
              </w:rPr>
              <w:t>x</w:t>
            </w:r>
            <w:r w:rsidRPr="00610B81">
              <w:rPr>
                <w:rFonts w:ascii="Tahoma" w:hAnsi="Tahoma" w:cs="Tahoma"/>
                <w:sz w:val="20"/>
              </w:rPr>
              <w:t>_</w:t>
            </w:r>
            <w:proofErr w:type="gramStart"/>
            <w:r w:rsidRPr="00610B81">
              <w:rPr>
                <w:rFonts w:ascii="Tahoma" w:hAnsi="Tahoma" w:cs="Tahoma"/>
                <w:sz w:val="20"/>
              </w:rPr>
              <w:t>_  Libre</w:t>
            </w:r>
            <w:proofErr w:type="gramEnd"/>
            <w:r w:rsidRPr="00610B81">
              <w:rPr>
                <w:rFonts w:ascii="Tahoma" w:hAnsi="Tahoma" w:cs="Tahoma"/>
                <w:sz w:val="20"/>
              </w:rPr>
              <w:t xml:space="preserve"> Nombramiento y Remoción: _</w:t>
            </w:r>
            <w:r w:rsidR="00260741">
              <w:rPr>
                <w:rFonts w:ascii="Tahoma" w:hAnsi="Tahoma" w:cs="Tahoma"/>
                <w:sz w:val="20"/>
              </w:rPr>
              <w:t>_</w:t>
            </w:r>
            <w:r w:rsidRPr="00610B81">
              <w:rPr>
                <w:rFonts w:ascii="Tahoma" w:hAnsi="Tahoma" w:cs="Tahoma"/>
                <w:sz w:val="20"/>
              </w:rPr>
              <w:t>__</w:t>
            </w:r>
            <w:r w:rsidRPr="00610B81">
              <w:rPr>
                <w:rFonts w:ascii="Tahoma" w:hAnsi="Tahoma" w:cs="Tahoma"/>
                <w:sz w:val="20"/>
              </w:rPr>
              <w:tab/>
            </w:r>
          </w:p>
        </w:tc>
      </w:tr>
      <w:tr w:rsidR="00AE5642" w:rsidRPr="00610B81" w14:paraId="3F0442AC" w14:textId="77777777" w:rsidTr="00606129">
        <w:tc>
          <w:tcPr>
            <w:tcW w:w="3877" w:type="dxa"/>
          </w:tcPr>
          <w:p w14:paraId="67963B75" w14:textId="52AA1225" w:rsidR="00AE5642" w:rsidRDefault="00AE5642" w:rsidP="0060612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Cargo vacante</w:t>
            </w:r>
          </w:p>
        </w:tc>
        <w:tc>
          <w:tcPr>
            <w:tcW w:w="4758" w:type="dxa"/>
          </w:tcPr>
          <w:p w14:paraId="0973EAD2" w14:textId="74482D66" w:rsidR="00AE5642" w:rsidRPr="00610B81" w:rsidRDefault="00260741" w:rsidP="0060612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Técnico Administrativo 3124 -18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0"/>
        <w:gridCol w:w="9"/>
      </w:tblGrid>
      <w:tr w:rsidR="00260741" w:rsidRPr="008D23D3" w14:paraId="6A005867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3EAC1076" w14:textId="544FA29D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 xml:space="preserve">ÁREA FUNCIONAL: Coordinación Ejecutiva </w:t>
            </w:r>
          </w:p>
        </w:tc>
      </w:tr>
      <w:tr w:rsidR="00260741" w:rsidRPr="008D23D3" w14:paraId="50892C6C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2A4C69F2" w14:textId="0E1E4F42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PROPÓSITO PRINCIPAL</w:t>
            </w:r>
          </w:p>
        </w:tc>
      </w:tr>
      <w:tr w:rsidR="00260741" w:rsidRPr="008D23D3" w14:paraId="33A4C14E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</w:tcPr>
          <w:p w14:paraId="5F3FF4F2" w14:textId="3BD351DF" w:rsidR="00260741" w:rsidRPr="008D23D3" w:rsidRDefault="00260741" w:rsidP="00260741">
            <w:pPr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 xml:space="preserve">Brindar apoyo a la Coordinación Ejecutiva en los temas referentes a la gestión administrativa de acuerdo con la normatividad vigente. </w:t>
            </w:r>
          </w:p>
        </w:tc>
      </w:tr>
      <w:tr w:rsidR="00260741" w:rsidRPr="008D23D3" w14:paraId="4394AF11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52989B8F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IV. DESCRIPCIÓN DE FUNCIONES ESENCIALES</w:t>
            </w:r>
          </w:p>
        </w:tc>
      </w:tr>
      <w:tr w:rsidR="00260741" w:rsidRPr="008D23D3" w14:paraId="49826A9E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</w:tcPr>
          <w:p w14:paraId="3A0CEB27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Dar trámite a las solicitudes internas recibidas, que le sean asignadas.</w:t>
            </w:r>
          </w:p>
          <w:p w14:paraId="1CA6180D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Llevar a cabo la actualización de bases de datos, correspondientes a la gestión administrativa con el fin de agilizar la respuesta de consultas recibidas.</w:t>
            </w:r>
          </w:p>
          <w:p w14:paraId="2AF57F3E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Participar en los proyectos y actividades continuas para los cuales sea asignado.</w:t>
            </w:r>
          </w:p>
          <w:p w14:paraId="271F432B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 xml:space="preserve">Mantener actualizados los registros que le sean asignados, en los diferentes aplicativos de acuerdo con las instrucciones impartidas. </w:t>
            </w:r>
          </w:p>
          <w:p w14:paraId="756093B2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Apoyar en la elaboración de informes relacionados con la gestión de la dependencia, de acuerdo con los lineamientos definidos por la Entidad.</w:t>
            </w:r>
          </w:p>
          <w:p w14:paraId="150F1405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Proyectar respuestas a las comunicaciones que le sean asignadas, de acuerdo con la normatividad vigente e instrucciones recibidas.</w:t>
            </w:r>
          </w:p>
          <w:p w14:paraId="7E7FBD22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Participar en la ejecución de actividades propias del área de Gestión Administrativa, según los procedimientos establecidos por la Entidad y la normatividad vigente.</w:t>
            </w:r>
          </w:p>
          <w:p w14:paraId="0587BFD6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Responder por los documentos encomendados y los bienes que le sean asignados, salvo el deterioro normal por su uso.</w:t>
            </w:r>
          </w:p>
          <w:p w14:paraId="43D7193B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708"/>
                <w:tab w:val="left" w:pos="6840"/>
              </w:tabs>
              <w:autoSpaceDN w:val="0"/>
              <w:ind w:right="170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Supervisar los contratos que celebre la CRC, cuando sea designado para ello.</w:t>
            </w:r>
          </w:p>
          <w:p w14:paraId="2DEFD7E2" w14:textId="77777777" w:rsidR="00260741" w:rsidRPr="008D23D3" w:rsidRDefault="00260741" w:rsidP="00260741">
            <w:pPr>
              <w:numPr>
                <w:ilvl w:val="0"/>
                <w:numId w:val="33"/>
              </w:numPr>
              <w:tabs>
                <w:tab w:val="left" w:pos="426"/>
              </w:tabs>
              <w:ind w:right="56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Participar en los eventos de capacitación interna y externa para los que sea designado y servir de multiplicador interno de los conocimientos adquiridos.</w:t>
            </w:r>
          </w:p>
          <w:p w14:paraId="6539BEB5" w14:textId="77777777" w:rsidR="00260741" w:rsidRPr="008D23D3" w:rsidRDefault="00260741" w:rsidP="00260741">
            <w:pPr>
              <w:pStyle w:val="Textoindependiente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cs="Tahoma"/>
              </w:rPr>
            </w:pPr>
            <w:r w:rsidRPr="008D23D3">
              <w:rPr>
                <w:rFonts w:cs="Tahoma"/>
              </w:rPr>
              <w:t>Participar activamente en la implementación y mantenimiento del Modelo Integrado de Planeación y Gestión de la entidad.</w:t>
            </w:r>
          </w:p>
          <w:p w14:paraId="73561C23" w14:textId="77777777" w:rsidR="00260741" w:rsidRPr="008D23D3" w:rsidRDefault="00260741" w:rsidP="00260741">
            <w:pPr>
              <w:pStyle w:val="Textoindependiente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cs="Tahoma"/>
              </w:rPr>
            </w:pPr>
            <w:r w:rsidRPr="008D23D3">
              <w:rPr>
                <w:rFonts w:cs="Tahoma"/>
              </w:rPr>
              <w:t>Las demás que le sean asignadas por autoridad competente, de acuerdo con el área de desempeño y la naturaleza del empleo.</w:t>
            </w:r>
          </w:p>
        </w:tc>
      </w:tr>
      <w:tr w:rsidR="00260741" w:rsidRPr="008D23D3" w14:paraId="796836B1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2B410BA3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V. CONOCIMIENTOS BÁSICOS O ESENCIALES</w:t>
            </w:r>
          </w:p>
        </w:tc>
      </w:tr>
      <w:tr w:rsidR="00260741" w:rsidRPr="008D23D3" w14:paraId="0B43D46D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</w:tcPr>
          <w:p w14:paraId="2E071345" w14:textId="77777777" w:rsidR="00260741" w:rsidRPr="008D23D3" w:rsidRDefault="00260741" w:rsidP="00260741">
            <w:pPr>
              <w:numPr>
                <w:ilvl w:val="0"/>
                <w:numId w:val="34"/>
              </w:numPr>
              <w:tabs>
                <w:tab w:val="left" w:pos="426"/>
              </w:tabs>
              <w:ind w:right="56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Conocimientos básicos de gestión administrativa.</w:t>
            </w:r>
          </w:p>
          <w:p w14:paraId="607B185A" w14:textId="77777777" w:rsidR="00260741" w:rsidRPr="008D23D3" w:rsidRDefault="00260741" w:rsidP="00260741">
            <w:pPr>
              <w:numPr>
                <w:ilvl w:val="0"/>
                <w:numId w:val="34"/>
              </w:numPr>
              <w:tabs>
                <w:tab w:val="left" w:pos="426"/>
              </w:tabs>
              <w:ind w:right="56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Conocimientos básicos de la normativa vigente en contratación estatal</w:t>
            </w:r>
          </w:p>
          <w:p w14:paraId="6D62302D" w14:textId="77777777" w:rsidR="00260741" w:rsidRPr="008D23D3" w:rsidRDefault="00260741" w:rsidP="00260741">
            <w:pPr>
              <w:pStyle w:val="Textoindependiente"/>
              <w:widowControl w:val="0"/>
              <w:numPr>
                <w:ilvl w:val="0"/>
                <w:numId w:val="34"/>
              </w:numPr>
              <w:spacing w:after="0" w:line="240" w:lineRule="auto"/>
              <w:ind w:right="-520"/>
              <w:rPr>
                <w:rFonts w:cs="Tahoma"/>
              </w:rPr>
            </w:pPr>
            <w:r w:rsidRPr="008D23D3">
              <w:rPr>
                <w:rFonts w:cs="Tahoma"/>
              </w:rPr>
              <w:t>Conocimientos en manejo de atención al público.</w:t>
            </w:r>
          </w:p>
          <w:p w14:paraId="6ADF155F" w14:textId="77777777" w:rsidR="00260741" w:rsidRPr="008D23D3" w:rsidRDefault="00260741" w:rsidP="00260741">
            <w:pPr>
              <w:numPr>
                <w:ilvl w:val="0"/>
                <w:numId w:val="34"/>
              </w:numPr>
              <w:tabs>
                <w:tab w:val="left" w:pos="426"/>
              </w:tabs>
              <w:ind w:right="56"/>
              <w:jc w:val="both"/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napToGrid w:val="0"/>
                <w:sz w:val="20"/>
                <w:szCs w:val="20"/>
                <w:lang w:val="es-ES_tradnl"/>
              </w:rPr>
              <w:t>Conocimiento básico del manejo de redes sociales y TICS.</w:t>
            </w:r>
          </w:p>
        </w:tc>
      </w:tr>
      <w:tr w:rsidR="00260741" w:rsidRPr="008D23D3" w14:paraId="5D3E51FC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44391744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VI. COMPETENCIAS COMPORTAMENTALES</w:t>
            </w:r>
          </w:p>
        </w:tc>
      </w:tr>
      <w:tr w:rsidR="00260741" w:rsidRPr="008D23D3" w14:paraId="407D0A65" w14:textId="77777777" w:rsidTr="007B59FD">
        <w:trPr>
          <w:gridAfter w:val="1"/>
          <w:wAfter w:w="9" w:type="dxa"/>
          <w:jc w:val="center"/>
        </w:trPr>
        <w:tc>
          <w:tcPr>
            <w:tcW w:w="4316" w:type="dxa"/>
            <w:shd w:val="pct45" w:color="auto" w:fill="auto"/>
          </w:tcPr>
          <w:p w14:paraId="3ADC18EC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Comunes</w:t>
            </w:r>
          </w:p>
        </w:tc>
        <w:tc>
          <w:tcPr>
            <w:tcW w:w="4310" w:type="dxa"/>
            <w:shd w:val="pct45" w:color="auto" w:fill="auto"/>
          </w:tcPr>
          <w:p w14:paraId="28B4F08D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Por nivel jerárquico</w:t>
            </w:r>
          </w:p>
        </w:tc>
      </w:tr>
      <w:tr w:rsidR="00260741" w:rsidRPr="008D23D3" w14:paraId="65789511" w14:textId="77777777" w:rsidTr="007B59FD">
        <w:trPr>
          <w:gridAfter w:val="1"/>
          <w:wAfter w:w="9" w:type="dxa"/>
          <w:jc w:val="center"/>
        </w:trPr>
        <w:tc>
          <w:tcPr>
            <w:tcW w:w="4316" w:type="dxa"/>
          </w:tcPr>
          <w:p w14:paraId="18048EE0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Aprendizaje continuo </w:t>
            </w:r>
          </w:p>
          <w:p w14:paraId="01E9D41C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>* Orientación a resultados</w:t>
            </w:r>
          </w:p>
          <w:p w14:paraId="027AFA83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Orientación al usuario y al ciudadano</w:t>
            </w:r>
          </w:p>
          <w:p w14:paraId="42E919E1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Compromiso con la Organización</w:t>
            </w:r>
          </w:p>
          <w:p w14:paraId="0392B69C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>* Trabajo en equipo</w:t>
            </w:r>
          </w:p>
          <w:p w14:paraId="2E7443C2" w14:textId="77777777" w:rsidR="00260741" w:rsidRPr="008D23D3" w:rsidRDefault="00260741" w:rsidP="007B59FD">
            <w:pPr>
              <w:rPr>
                <w:rFonts w:ascii="Tahoma" w:hAnsi="Tahoma" w:cs="Tahoma"/>
                <w:sz w:val="20"/>
                <w:szCs w:val="20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>* Adaptación al cambio</w:t>
            </w:r>
            <w:r w:rsidRPr="008D23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10" w:type="dxa"/>
            <w:vAlign w:val="center"/>
          </w:tcPr>
          <w:p w14:paraId="3D582F16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Confiabilidad técnica</w:t>
            </w:r>
          </w:p>
          <w:p w14:paraId="7B132F03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Disciplina</w:t>
            </w:r>
          </w:p>
          <w:p w14:paraId="29FF85FE" w14:textId="77777777" w:rsidR="00260741" w:rsidRPr="008D23D3" w:rsidRDefault="00260741" w:rsidP="007B59FD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 w:eastAsia="es-MX"/>
              </w:rPr>
              <w:t>*</w:t>
            </w:r>
            <w:r w:rsidRPr="008D23D3">
              <w:rPr>
                <w:rFonts w:ascii="Tahoma" w:hAnsi="Tahoma" w:cs="Tahoma"/>
                <w:sz w:val="20"/>
                <w:szCs w:val="20"/>
                <w:lang w:eastAsia="es-CO"/>
              </w:rPr>
              <w:t xml:space="preserve"> Responsabilidad </w:t>
            </w:r>
          </w:p>
          <w:p w14:paraId="4AC43D83" w14:textId="77777777" w:rsidR="00260741" w:rsidRPr="008D23D3" w:rsidRDefault="00260741" w:rsidP="007B59FD">
            <w:pPr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</w:tr>
      <w:tr w:rsidR="00260741" w:rsidRPr="008D23D3" w14:paraId="18A211A8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5DFB9C25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VII. REQUISITOS DE ESTUDIO Y EXPERIENCIA</w:t>
            </w:r>
          </w:p>
        </w:tc>
      </w:tr>
      <w:tr w:rsidR="00260741" w:rsidRPr="008D23D3" w14:paraId="1DAD6306" w14:textId="77777777" w:rsidTr="007B59FD">
        <w:trPr>
          <w:gridAfter w:val="1"/>
          <w:wAfter w:w="9" w:type="dxa"/>
          <w:jc w:val="center"/>
        </w:trPr>
        <w:tc>
          <w:tcPr>
            <w:tcW w:w="4316" w:type="dxa"/>
            <w:shd w:val="pct45" w:color="auto" w:fill="auto"/>
          </w:tcPr>
          <w:p w14:paraId="1C8C282F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Formación Académica</w:t>
            </w:r>
          </w:p>
        </w:tc>
        <w:tc>
          <w:tcPr>
            <w:tcW w:w="4310" w:type="dxa"/>
            <w:shd w:val="pct45" w:color="auto" w:fill="auto"/>
          </w:tcPr>
          <w:p w14:paraId="47EE57DC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Experiencia</w:t>
            </w:r>
          </w:p>
        </w:tc>
      </w:tr>
      <w:tr w:rsidR="00260741" w:rsidRPr="008D23D3" w14:paraId="0380F90E" w14:textId="77777777" w:rsidTr="007B59FD">
        <w:trPr>
          <w:gridAfter w:val="1"/>
          <w:wAfter w:w="9" w:type="dxa"/>
          <w:jc w:val="center"/>
        </w:trPr>
        <w:tc>
          <w:tcPr>
            <w:tcW w:w="4316" w:type="dxa"/>
          </w:tcPr>
          <w:p w14:paraId="1FBC9754" w14:textId="77777777" w:rsidR="00260741" w:rsidRPr="008D23D3" w:rsidRDefault="00260741" w:rsidP="007B59FD">
            <w:pPr>
              <w:rPr>
                <w:rFonts w:ascii="Tahoma" w:hAnsi="Tahoma" w:cs="Tahoma"/>
                <w:sz w:val="20"/>
                <w:szCs w:val="20"/>
              </w:rPr>
            </w:pPr>
            <w:r w:rsidRPr="008D23D3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* Título de formación tecnológica con especialización en disciplinas académicas del núcleo básico del conocimiento en: Derecho y afines, Administración, Ingeniería Eléctrica y Afines, Ingeniería Electrónica, Telecomunicaciones y Afines, Ingeniería Industrial y Afines, Economía o Contaduría Pública.</w:t>
            </w:r>
          </w:p>
        </w:tc>
        <w:tc>
          <w:tcPr>
            <w:tcW w:w="4310" w:type="dxa"/>
            <w:vAlign w:val="center"/>
          </w:tcPr>
          <w:p w14:paraId="21062332" w14:textId="77777777" w:rsidR="00260741" w:rsidRPr="008D23D3" w:rsidRDefault="00260741" w:rsidP="007B59FD">
            <w:pPr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/>
              </w:rPr>
              <w:t>Tres (3) meses de experiencia relacionada o laboral. </w:t>
            </w:r>
          </w:p>
        </w:tc>
      </w:tr>
      <w:tr w:rsidR="00260741" w:rsidRPr="008D23D3" w14:paraId="5E64DFB1" w14:textId="77777777" w:rsidTr="007B59FD">
        <w:trPr>
          <w:gridAfter w:val="1"/>
          <w:wAfter w:w="9" w:type="dxa"/>
          <w:jc w:val="center"/>
        </w:trPr>
        <w:tc>
          <w:tcPr>
            <w:tcW w:w="8626" w:type="dxa"/>
            <w:gridSpan w:val="2"/>
            <w:shd w:val="pct45" w:color="auto" w:fill="auto"/>
          </w:tcPr>
          <w:p w14:paraId="05DF30EE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ALTERNATIVAS</w:t>
            </w:r>
          </w:p>
        </w:tc>
      </w:tr>
      <w:tr w:rsidR="00260741" w:rsidRPr="008D23D3" w14:paraId="797F0157" w14:textId="77777777" w:rsidTr="007B59FD">
        <w:trPr>
          <w:jc w:val="center"/>
        </w:trPr>
        <w:tc>
          <w:tcPr>
            <w:tcW w:w="4316" w:type="dxa"/>
            <w:shd w:val="pct45" w:color="auto" w:fill="auto"/>
          </w:tcPr>
          <w:p w14:paraId="5EE68335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Formación Académica</w:t>
            </w:r>
          </w:p>
        </w:tc>
        <w:tc>
          <w:tcPr>
            <w:tcW w:w="4319" w:type="dxa"/>
            <w:gridSpan w:val="2"/>
            <w:shd w:val="pct45" w:color="auto" w:fill="auto"/>
          </w:tcPr>
          <w:p w14:paraId="4C447666" w14:textId="77777777" w:rsidR="00260741" w:rsidRPr="008D23D3" w:rsidRDefault="00260741" w:rsidP="007B59F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23D3">
              <w:rPr>
                <w:rFonts w:ascii="Tahoma" w:hAnsi="Tahoma" w:cs="Tahoma"/>
                <w:b/>
                <w:sz w:val="20"/>
                <w:szCs w:val="20"/>
              </w:rPr>
              <w:t>Experiencia</w:t>
            </w:r>
          </w:p>
        </w:tc>
      </w:tr>
      <w:tr w:rsidR="00260741" w:rsidRPr="008D23D3" w14:paraId="7AE40949" w14:textId="77777777" w:rsidTr="007B59FD">
        <w:trPr>
          <w:jc w:val="center"/>
        </w:trPr>
        <w:tc>
          <w:tcPr>
            <w:tcW w:w="4316" w:type="dxa"/>
          </w:tcPr>
          <w:p w14:paraId="18636217" w14:textId="77777777" w:rsidR="00260741" w:rsidRPr="008D23D3" w:rsidRDefault="00260741" w:rsidP="007B59FD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8D23D3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Terminación y aprobación del pensum académico de educación superior en la modalidad de formación profesional en disciplinas académicas del núcleo básico del concomimiento en Derecho y afines, Administración, Ingeniería Eléctrica y Afines, Ingeniería Electrónica, Telecomunicaciones y Afines, Ingeniería Industrial y Afines, Economía o Contaduría Pública.</w:t>
            </w:r>
          </w:p>
        </w:tc>
        <w:tc>
          <w:tcPr>
            <w:tcW w:w="4319" w:type="dxa"/>
            <w:gridSpan w:val="2"/>
            <w:vAlign w:val="center"/>
          </w:tcPr>
          <w:p w14:paraId="37B6CD05" w14:textId="77777777" w:rsidR="00260741" w:rsidRPr="008D23D3" w:rsidRDefault="00260741" w:rsidP="007B59FD">
            <w:pPr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8D23D3">
              <w:rPr>
                <w:rFonts w:ascii="Tahoma" w:hAnsi="Tahoma" w:cs="Tahoma"/>
                <w:sz w:val="20"/>
                <w:szCs w:val="20"/>
                <w:lang w:val="es-ES_tradnl"/>
              </w:rPr>
              <w:t>Tres (3) meses de experiencia relacionada o laboral. </w:t>
            </w:r>
          </w:p>
        </w:tc>
      </w:tr>
    </w:tbl>
    <w:p w14:paraId="3DFA07B1" w14:textId="77777777" w:rsidR="008204E7" w:rsidRDefault="008204E7" w:rsidP="008204E7">
      <w:pPr>
        <w:rPr>
          <w:rFonts w:ascii="Tahoma" w:hAnsi="Tahoma"/>
          <w:sz w:val="20"/>
          <w:szCs w:val="20"/>
          <w:lang w:val="es-CO"/>
        </w:rPr>
      </w:pPr>
    </w:p>
    <w:p w14:paraId="47771424" w14:textId="77777777" w:rsidR="008204E7" w:rsidRDefault="008204E7" w:rsidP="008204E7">
      <w:pPr>
        <w:rPr>
          <w:rFonts w:ascii="Tahoma" w:hAnsi="Tahoma"/>
          <w:sz w:val="20"/>
          <w:szCs w:val="20"/>
          <w:lang w:val="es-CO"/>
        </w:rPr>
      </w:pPr>
    </w:p>
    <w:p w14:paraId="3C6E9FC5" w14:textId="3B217A5D" w:rsidR="008204E7" w:rsidRPr="00846967" w:rsidRDefault="008204E7" w:rsidP="008204E7">
      <w:pPr>
        <w:rPr>
          <w:rFonts w:ascii="Tahoma" w:hAnsi="Tahoma"/>
          <w:sz w:val="20"/>
          <w:szCs w:val="20"/>
          <w:lang w:val="es-CO"/>
        </w:rPr>
      </w:pPr>
      <w:r w:rsidRPr="00846967">
        <w:rPr>
          <w:rFonts w:ascii="Tahoma" w:hAnsi="Tahoma"/>
          <w:sz w:val="20"/>
          <w:szCs w:val="20"/>
          <w:lang w:val="es-CO"/>
        </w:rPr>
        <w:t xml:space="preserve">FECHA LÍMITE DE RECEPCIÓN DE HOJAS DE VIDA: </w:t>
      </w:r>
      <w:r w:rsidR="00260741">
        <w:rPr>
          <w:rFonts w:ascii="Tahoma" w:hAnsi="Tahoma"/>
          <w:sz w:val="20"/>
          <w:szCs w:val="20"/>
          <w:lang w:val="es-CO"/>
        </w:rPr>
        <w:t xml:space="preserve"> </w:t>
      </w:r>
      <w:r w:rsidR="0069736D">
        <w:rPr>
          <w:rFonts w:ascii="Tahoma" w:hAnsi="Tahoma"/>
          <w:sz w:val="20"/>
          <w:szCs w:val="20"/>
          <w:lang w:val="es-CO"/>
        </w:rPr>
        <w:t xml:space="preserve">7 de septiembre </w:t>
      </w:r>
      <w:r w:rsidR="00260741">
        <w:rPr>
          <w:rFonts w:ascii="Tahoma" w:hAnsi="Tahoma"/>
          <w:sz w:val="20"/>
          <w:szCs w:val="20"/>
          <w:lang w:val="es-CO"/>
        </w:rPr>
        <w:t>de 2020</w:t>
      </w:r>
    </w:p>
    <w:p w14:paraId="7AF41776" w14:textId="77777777" w:rsidR="008204E7" w:rsidRDefault="008204E7" w:rsidP="008204E7">
      <w:pPr>
        <w:tabs>
          <w:tab w:val="left" w:pos="5730"/>
        </w:tabs>
        <w:rPr>
          <w:rFonts w:ascii="Tahoma" w:hAnsi="Tahoma"/>
          <w:sz w:val="20"/>
          <w:szCs w:val="20"/>
          <w:lang w:val="es-CO"/>
        </w:rPr>
      </w:pPr>
    </w:p>
    <w:p w14:paraId="6C59F47E" w14:textId="1CFABB70" w:rsidR="008204E7" w:rsidRPr="00846967" w:rsidRDefault="008204E7" w:rsidP="008204E7">
      <w:pPr>
        <w:tabs>
          <w:tab w:val="left" w:pos="5730"/>
        </w:tabs>
        <w:rPr>
          <w:rFonts w:ascii="Tahoma" w:hAnsi="Tahoma"/>
          <w:sz w:val="20"/>
          <w:szCs w:val="20"/>
          <w:lang w:val="es-CO"/>
        </w:rPr>
      </w:pPr>
      <w:r>
        <w:rPr>
          <w:rFonts w:ascii="Tahoma" w:hAnsi="Tahoma"/>
          <w:sz w:val="20"/>
          <w:szCs w:val="20"/>
          <w:lang w:val="es-CO"/>
        </w:rPr>
        <w:t>Remitir hoja de vida al correo: talento.humano@crcom.gov.co</w:t>
      </w:r>
    </w:p>
    <w:p w14:paraId="52056A07" w14:textId="77777777" w:rsidR="008204E7" w:rsidRDefault="008204E7" w:rsidP="008204E7">
      <w:pPr>
        <w:tabs>
          <w:tab w:val="left" w:pos="5730"/>
        </w:tabs>
        <w:rPr>
          <w:rFonts w:ascii="Tahoma" w:hAnsi="Tahoma"/>
          <w:sz w:val="20"/>
          <w:szCs w:val="20"/>
          <w:lang w:val="es-CO"/>
        </w:rPr>
      </w:pPr>
    </w:p>
    <w:p w14:paraId="34C17545" w14:textId="77777777" w:rsidR="008204E7" w:rsidRPr="00846967" w:rsidRDefault="008204E7" w:rsidP="008204E7">
      <w:pPr>
        <w:tabs>
          <w:tab w:val="left" w:pos="5730"/>
        </w:tabs>
        <w:rPr>
          <w:rFonts w:ascii="Tahoma" w:hAnsi="Tahoma"/>
          <w:sz w:val="20"/>
          <w:szCs w:val="20"/>
          <w:lang w:val="es-CO"/>
        </w:rPr>
      </w:pPr>
    </w:p>
    <w:p w14:paraId="7CBCB307" w14:textId="77777777" w:rsidR="008204E7" w:rsidRPr="00846967" w:rsidRDefault="008204E7" w:rsidP="008204E7">
      <w:pPr>
        <w:tabs>
          <w:tab w:val="left" w:pos="5730"/>
        </w:tabs>
        <w:rPr>
          <w:rFonts w:ascii="Tahoma" w:hAnsi="Tahoma"/>
          <w:sz w:val="20"/>
          <w:szCs w:val="20"/>
          <w:lang w:val="es-CO"/>
        </w:rPr>
      </w:pPr>
    </w:p>
    <w:sectPr w:rsidR="008204E7" w:rsidRPr="00846967" w:rsidSect="00B602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5" w:right="1894" w:bottom="2268" w:left="1701" w:header="284" w:footer="37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AC6C6" w14:textId="77777777" w:rsidR="00B6026D" w:rsidRDefault="00B6026D">
      <w:r>
        <w:separator/>
      </w:r>
    </w:p>
  </w:endnote>
  <w:endnote w:type="continuationSeparator" w:id="0">
    <w:p w14:paraId="27E8EB6E" w14:textId="77777777" w:rsidR="00B6026D" w:rsidRDefault="00B6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EE415" w14:textId="323FBA20" w:rsidR="00B6026D" w:rsidRPr="00FA2EA1" w:rsidRDefault="00B6026D" w:rsidP="00780559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726848" behindDoc="1" locked="0" layoutInCell="1" allowOverlap="1" wp14:anchorId="05C2B0EF" wp14:editId="45AE84B2">
          <wp:simplePos x="0" y="0"/>
          <wp:positionH relativeFrom="column">
            <wp:posOffset>2377440</wp:posOffset>
          </wp:positionH>
          <wp:positionV relativeFrom="paragraph">
            <wp:posOffset>-822325</wp:posOffset>
          </wp:positionV>
          <wp:extent cx="676275" cy="676275"/>
          <wp:effectExtent l="0" t="0" r="0" b="9525"/>
          <wp:wrapTight wrapText="bothSides">
            <wp:wrapPolygon edited="0">
              <wp:start x="5476" y="0"/>
              <wp:lineTo x="4259" y="2434"/>
              <wp:lineTo x="3651" y="14603"/>
              <wp:lineTo x="5476" y="20687"/>
              <wp:lineTo x="6085" y="21296"/>
              <wp:lineTo x="13386" y="21296"/>
              <wp:lineTo x="15211" y="20687"/>
              <wp:lineTo x="18254" y="13994"/>
              <wp:lineTo x="17037" y="3042"/>
              <wp:lineTo x="15820" y="0"/>
              <wp:lineTo x="5476" y="0"/>
            </wp:wrapPolygon>
          </wp:wrapTight>
          <wp:docPr id="41" name="Imagen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708416" behindDoc="1" locked="0" layoutInCell="1" allowOverlap="1" wp14:anchorId="4695E783" wp14:editId="1F627A5F">
          <wp:simplePos x="0" y="0"/>
          <wp:positionH relativeFrom="column">
            <wp:posOffset>-457200</wp:posOffset>
          </wp:positionH>
          <wp:positionV relativeFrom="paragraph">
            <wp:posOffset>-566420</wp:posOffset>
          </wp:positionV>
          <wp:extent cx="2633345" cy="407670"/>
          <wp:effectExtent l="0" t="0" r="0" b="0"/>
          <wp:wrapNone/>
          <wp:docPr id="42" name="Imagen 2" descr="Macintosh HD:Users:baterik:Desktop:crc diseños:plantillas nuevas CRC:PATA-DE-REDES-C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aterik:Desktop:crc diseños:plantillas nuevas CRC:PATA-DE-REDES-CR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935" distR="114935" simplePos="0" relativeHeight="251707392" behindDoc="1" locked="0" layoutInCell="1" allowOverlap="1" wp14:anchorId="1F8E2EAD" wp14:editId="12D10BAD">
              <wp:simplePos x="0" y="0"/>
              <wp:positionH relativeFrom="column">
                <wp:posOffset>3200400</wp:posOffset>
              </wp:positionH>
              <wp:positionV relativeFrom="paragraph">
                <wp:posOffset>-615950</wp:posOffset>
              </wp:positionV>
              <wp:extent cx="2971800" cy="4572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B056F" w14:textId="77777777" w:rsidR="00B6026D" w:rsidRPr="00F56F2E" w:rsidRDefault="00B6026D" w:rsidP="00F56F2E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Calle 59A BIS No. 5-53, Edificio </w:t>
                          </w:r>
                          <w:proofErr w:type="gramStart"/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Link</w:t>
                          </w:r>
                          <w:proofErr w:type="gramEnd"/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Siete Sesenta, piso 9 Bogotá, D.C.</w:t>
                          </w:r>
                        </w:p>
                        <w:p w14:paraId="751C4F42" w14:textId="77777777" w:rsidR="00B6026D" w:rsidRPr="00F56F2E" w:rsidRDefault="00B6026D" w:rsidP="00F56F2E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Código postal 110231 - Teléfono +57 (1) 319 8300</w:t>
                          </w:r>
                        </w:p>
                        <w:p w14:paraId="5A19924F" w14:textId="77777777" w:rsidR="00B6026D" w:rsidRPr="00F56F2E" w:rsidRDefault="00B6026D" w:rsidP="00F56F2E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Línea gratuita nacional 018000 919278</w:t>
                          </w:r>
                        </w:p>
                        <w:p w14:paraId="220EB9F1" w14:textId="77777777" w:rsidR="00B6026D" w:rsidRPr="00F56F2E" w:rsidRDefault="00B6026D" w:rsidP="00F56F2E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Fax +57 (1) 319 8301</w:t>
                          </w:r>
                        </w:p>
                        <w:p w14:paraId="2A0012D7" w14:textId="77777777" w:rsidR="00B6026D" w:rsidRPr="00E954BB" w:rsidRDefault="00B6026D" w:rsidP="00F56F2E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26275D"/>
                              <w:spacing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E2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2pt;margin-top:-48.5pt;width:234pt;height:36pt;z-index:-2516090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64BAIAAPwDAAAOAAAAZHJzL2Uyb0RvYy54bWysU1GP0zAMfkfiP0R5Z90m4I5q3enYaQjp&#10;4JDu+AFpmrYRaRycbO349TjJOg54Q/Shchz7s/19zuZmGgw7KvQabMVXiyVnykpotO0q/vVp/+qa&#10;Mx+EbYQBqyp+Up7fbF++2IyuVGvowTQKGYFYX46u4n0IriwKL3s1CL8ApyxdtoCDCHTErmhQjIQ+&#10;mGK9XL4tRsDGIUjlPXnv8iXfJvy2VTI8tK1XgZmKU28h/TH96/gvthtRdihcr+W5DfEPXQxCWyp6&#10;gboTQbAD6r+gBi0RPLRhIWEooG21VGkGmma1/GOax144lWYhcry70OT/H6z8fPyCTDcVJ6GsGEii&#10;JzUF9h4mtorsjM6XFPToKCxM5CaV06Te3YP85pmFXS9sp24RYeyVaKi7lFk8S804PoLU4ydoqIw4&#10;BEhAU4tDpI7IYIROKp0uysRWJDnX765W10u6knT3+s0VSR+bK0Q5Zzv04YOCgUWj4kjKJ3RxvPch&#10;h84hsZgHo5u9NiYdsKt3BtlR0Jbs05dzjetF9s7lfA5NpX/DMDYiWYiYuVz0JA7i2JmAMNXTmdMa&#10;mhOxgZBXkp4QGT3gD85GWseK++8HgYoz89ESo3F3ZwNno54NYSWlVjxwls1dyDt+cKi7npCzZhZu&#10;ifVWJ0KiPLmLc5+0Ymmu83OIO/z8nKJ+PdrtTwAAAP//AwBQSwMEFAAGAAgAAAAhAAKk9TPeAAAA&#10;CwEAAA8AAABkcnMvZG93bnJldi54bWxMj0FPwzAMhe9I/IfISNy2lMLoWppOMATXiYK0a9Z4TdXG&#10;qZpsK/8ec4Lbs/30/L1yM7tBnHEKnScFd8sEBFLjTUetgq/Pt8UaRIiajB48oYJvDLCprq9KXRh/&#10;oQ8817EVHEKh0ApsjGMhZWgsOh2WfkTi29FPTkcep1aaSV843A0yTZJH6XRH/MHqEbcWm74+OQX3&#10;uzTbh/f6dTvuMe/X4aU/klXq9mZ+fgIRcY5/ZvjFZ3SomOngT2SCGBSskgfuEhUs8owFO/IsZXHg&#10;TbpKQFal/N+h+gEAAP//AwBQSwECLQAUAAYACAAAACEAtoM4kv4AAADhAQAAEwAAAAAAAAAAAAAA&#10;AAAAAAAAW0NvbnRlbnRfVHlwZXNdLnhtbFBLAQItABQABgAIAAAAIQA4/SH/1gAAAJQBAAALAAAA&#10;AAAAAAAAAAAAAC8BAABfcmVscy8ucmVsc1BLAQItABQABgAIAAAAIQAPpR64BAIAAPwDAAAOAAAA&#10;AAAAAAAAAAAAAC4CAABkcnMvZTJvRG9jLnhtbFBLAQItABQABgAIAAAAIQACpPUz3gAAAAsBAAAP&#10;AAAAAAAAAAAAAAAAAF4EAABkcnMvZG93bnJldi54bWxQSwUGAAAAAAQABADzAAAAaQUAAAAA&#10;" stroked="f">
              <v:fill opacity="0"/>
              <v:textbox inset="0,0,0,0">
                <w:txbxContent>
                  <w:p w14:paraId="4C4B056F" w14:textId="77777777" w:rsidR="00B6026D" w:rsidRPr="00F56F2E" w:rsidRDefault="00B6026D" w:rsidP="00F56F2E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 xml:space="preserve">Calle 59A BIS No. 5-53, Edificio </w:t>
                    </w:r>
                    <w:proofErr w:type="gramStart"/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Link</w:t>
                    </w:r>
                    <w:proofErr w:type="gramEnd"/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 xml:space="preserve"> Siete Sesenta, piso 9 Bogotá, D.C.</w:t>
                    </w:r>
                  </w:p>
                  <w:p w14:paraId="751C4F42" w14:textId="77777777" w:rsidR="00B6026D" w:rsidRPr="00F56F2E" w:rsidRDefault="00B6026D" w:rsidP="00F56F2E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Código postal 110231 - Teléfono +57 (1) 319 8300</w:t>
                    </w:r>
                  </w:p>
                  <w:p w14:paraId="5A19924F" w14:textId="77777777" w:rsidR="00B6026D" w:rsidRPr="00F56F2E" w:rsidRDefault="00B6026D" w:rsidP="00F56F2E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Línea gratuita nacional 018000 919278</w:t>
                    </w:r>
                  </w:p>
                  <w:p w14:paraId="220EB9F1" w14:textId="77777777" w:rsidR="00B6026D" w:rsidRPr="00F56F2E" w:rsidRDefault="00B6026D" w:rsidP="00F56F2E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Fax +57 (1) 319 8301</w:t>
                    </w:r>
                  </w:p>
                  <w:p w14:paraId="2A0012D7" w14:textId="77777777" w:rsidR="00B6026D" w:rsidRPr="00E954BB" w:rsidRDefault="00B6026D" w:rsidP="00F56F2E">
                    <w:pPr>
                      <w:pStyle w:val="direccion"/>
                      <w:jc w:val="left"/>
                      <w:rPr>
                        <w:rFonts w:cs="Tahoma"/>
                        <w:color w:val="26275D"/>
                        <w:spacing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A2EA1">
      <w:rPr>
        <w:rFonts w:ascii="Tahoma" w:hAnsi="Tahoma" w:cs="Tahoma"/>
        <w:sz w:val="16"/>
        <w:szCs w:val="16"/>
      </w:rPr>
      <w:t xml:space="preserve">Revisión: </w:t>
    </w:r>
    <w:r>
      <w:rPr>
        <w:rFonts w:ascii="Tahoma" w:hAnsi="Tahoma" w:cs="Tahoma"/>
        <w:sz w:val="16"/>
        <w:szCs w:val="16"/>
      </w:rPr>
      <w:t>12</w:t>
    </w:r>
    <w:r w:rsidRPr="00FA2EA1">
      <w:rPr>
        <w:rFonts w:ascii="Tahoma" w:hAnsi="Tahoma" w:cs="Tahoma"/>
        <w:sz w:val="16"/>
        <w:szCs w:val="16"/>
      </w:rPr>
      <w:t xml:space="preserve">     </w:t>
    </w:r>
    <w:r>
      <w:rPr>
        <w:rFonts w:ascii="Tahoma" w:hAnsi="Tahoma" w:cs="Tahoma"/>
        <w:sz w:val="16"/>
        <w:szCs w:val="16"/>
      </w:rPr>
      <w:t xml:space="preserve">                                 </w:t>
    </w:r>
    <w:r w:rsidRPr="00FA2EA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</w:t>
    </w:r>
    <w:r w:rsidRPr="00FA2EA1">
      <w:rPr>
        <w:rFonts w:ascii="Tahoma" w:hAnsi="Tahoma" w:cs="Tahoma"/>
        <w:sz w:val="16"/>
        <w:szCs w:val="16"/>
      </w:rPr>
      <w:t xml:space="preserve">Aprobado: Coordinación </w:t>
    </w:r>
    <w:r>
      <w:rPr>
        <w:rFonts w:ascii="Tahoma" w:hAnsi="Tahoma" w:cs="Tahoma"/>
        <w:sz w:val="16"/>
        <w:szCs w:val="16"/>
      </w:rPr>
      <w:t>Relacionamiento con Agentes</w:t>
    </w:r>
    <w:r w:rsidRPr="00FA2EA1">
      <w:rPr>
        <w:rFonts w:ascii="Tahoma" w:hAnsi="Tahoma" w:cs="Tahoma"/>
        <w:sz w:val="16"/>
        <w:szCs w:val="16"/>
      </w:rPr>
      <w:t xml:space="preserve">          </w:t>
    </w:r>
    <w:r>
      <w:rPr>
        <w:rFonts w:ascii="Tahoma" w:hAnsi="Tahoma" w:cs="Tahoma"/>
        <w:sz w:val="16"/>
        <w:szCs w:val="16"/>
      </w:rPr>
      <w:t xml:space="preserve"> </w:t>
    </w:r>
    <w:r w:rsidRPr="00FA2EA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     </w:t>
    </w:r>
    <w:r w:rsidRPr="00FA2EA1">
      <w:rPr>
        <w:rFonts w:ascii="Tahoma" w:hAnsi="Tahoma" w:cs="Tahoma"/>
        <w:sz w:val="16"/>
        <w:szCs w:val="16"/>
      </w:rPr>
      <w:t xml:space="preserve">        Vigencia: </w:t>
    </w:r>
    <w:r>
      <w:rPr>
        <w:rFonts w:ascii="Tahoma" w:hAnsi="Tahoma" w:cs="Tahoma"/>
        <w:sz w:val="16"/>
        <w:szCs w:val="16"/>
      </w:rPr>
      <w:t>01</w:t>
    </w:r>
    <w:r w:rsidRPr="00FA2EA1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02</w:t>
    </w:r>
    <w:r w:rsidRPr="00FA2EA1">
      <w:rPr>
        <w:rFonts w:ascii="Tahoma" w:hAnsi="Tahoma" w:cs="Tahoma"/>
        <w:sz w:val="16"/>
        <w:szCs w:val="16"/>
      </w:rPr>
      <w:t>/20</w:t>
    </w:r>
    <w:r>
      <w:rPr>
        <w:rFonts w:ascii="Tahoma" w:hAnsi="Tahoma" w:cs="Tahoma"/>
        <w:sz w:val="16"/>
        <w:szCs w:val="16"/>
      </w:rPr>
      <w:t>20</w:t>
    </w:r>
  </w:p>
  <w:p w14:paraId="162B176F" w14:textId="78799F03" w:rsidR="00B6026D" w:rsidRPr="00FA2EA1" w:rsidRDefault="00B6026D" w:rsidP="007E3AC4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92D7" w14:textId="63DDD4D5" w:rsidR="00B6026D" w:rsidRDefault="00B6026D" w:rsidP="00A85433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725824" behindDoc="1" locked="0" layoutInCell="1" allowOverlap="1" wp14:anchorId="503AD368" wp14:editId="30DE7AB4">
          <wp:simplePos x="0" y="0"/>
          <wp:positionH relativeFrom="page">
            <wp:posOffset>3571240</wp:posOffset>
          </wp:positionH>
          <wp:positionV relativeFrom="paragraph">
            <wp:posOffset>-405765</wp:posOffset>
          </wp:positionV>
          <wp:extent cx="657225" cy="609600"/>
          <wp:effectExtent l="0" t="0" r="0" b="0"/>
          <wp:wrapTight wrapText="bothSides">
            <wp:wrapPolygon edited="0">
              <wp:start x="4383" y="0"/>
              <wp:lineTo x="3130" y="12150"/>
              <wp:lineTo x="5009" y="20250"/>
              <wp:lineTo x="5635" y="20925"/>
              <wp:lineTo x="15026" y="20925"/>
              <wp:lineTo x="15652" y="20250"/>
              <wp:lineTo x="17530" y="13500"/>
              <wp:lineTo x="16904" y="2700"/>
              <wp:lineTo x="16278" y="0"/>
              <wp:lineTo x="4383" y="0"/>
            </wp:wrapPolygon>
          </wp:wrapTight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704320" behindDoc="1" locked="0" layoutInCell="1" allowOverlap="1" wp14:anchorId="7FBD9A43" wp14:editId="64EF4A7D">
          <wp:simplePos x="0" y="0"/>
          <wp:positionH relativeFrom="column">
            <wp:posOffset>-342900</wp:posOffset>
          </wp:positionH>
          <wp:positionV relativeFrom="paragraph">
            <wp:posOffset>-256540</wp:posOffset>
          </wp:positionV>
          <wp:extent cx="2633345" cy="407670"/>
          <wp:effectExtent l="0" t="0" r="0" b="0"/>
          <wp:wrapNone/>
          <wp:docPr id="46" name="Imagen 2" descr="Macintosh HD:Users:baterik:Desktop:crc diseños:plantillas nuevas CRC:PATA-DE-REDES-C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aterik:Desktop:crc diseños:plantillas nuevas CRC:PATA-DE-REDES-CR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705344" behindDoc="0" locked="0" layoutInCell="1" allowOverlap="1" wp14:anchorId="0BEDC26A" wp14:editId="258D063F">
          <wp:simplePos x="0" y="0"/>
          <wp:positionH relativeFrom="column">
            <wp:posOffset>-800100</wp:posOffset>
          </wp:positionH>
          <wp:positionV relativeFrom="paragraph">
            <wp:posOffset>-561340</wp:posOffset>
          </wp:positionV>
          <wp:extent cx="7315200" cy="190500"/>
          <wp:effectExtent l="0" t="0" r="0" b="12700"/>
          <wp:wrapNone/>
          <wp:docPr id="47" name="Imagen 3" descr="Macintosh HD:Users:baterik:Desktop:crc diseños:plantillas nuevas CRC:LINEA-DOCUMENTOS-C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aterik:Desktop:crc diseños:plantillas nuevas CRC:LINEA-DOCUMENTOS-CRC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624DC" w14:textId="77777777" w:rsidR="00B6026D" w:rsidRDefault="00B6026D" w:rsidP="00A85433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</w:p>
  <w:p w14:paraId="00F96B1E" w14:textId="3B964A52" w:rsidR="00B6026D" w:rsidRPr="00FA2EA1" w:rsidRDefault="00B6026D" w:rsidP="00A85433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  <w:r w:rsidRPr="00FA2EA1">
      <w:rPr>
        <w:rFonts w:ascii="Tahoma" w:hAnsi="Tahoma" w:cs="Tahoma"/>
        <w:sz w:val="16"/>
        <w:szCs w:val="16"/>
      </w:rPr>
      <w:t xml:space="preserve">Revisión: </w:t>
    </w:r>
    <w:r>
      <w:rPr>
        <w:rFonts w:ascii="Tahoma" w:hAnsi="Tahoma" w:cs="Tahoma"/>
        <w:sz w:val="16"/>
        <w:szCs w:val="16"/>
      </w:rPr>
      <w:t>12</w:t>
    </w:r>
    <w:r w:rsidRPr="00FA2EA1">
      <w:rPr>
        <w:rFonts w:ascii="Tahoma" w:hAnsi="Tahoma" w:cs="Tahoma"/>
        <w:sz w:val="16"/>
        <w:szCs w:val="16"/>
      </w:rPr>
      <w:t xml:space="preserve">       </w:t>
    </w:r>
    <w:r>
      <w:rPr>
        <w:rFonts w:ascii="Tahoma" w:hAnsi="Tahoma" w:cs="Tahoma"/>
        <w:sz w:val="16"/>
        <w:szCs w:val="16"/>
      </w:rPr>
      <w:t xml:space="preserve">                                 </w:t>
    </w:r>
    <w:r w:rsidRPr="00FA2EA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</w:t>
    </w:r>
    <w:r w:rsidRPr="00FA2EA1">
      <w:rPr>
        <w:rFonts w:ascii="Tahoma" w:hAnsi="Tahoma" w:cs="Tahoma"/>
        <w:sz w:val="16"/>
        <w:szCs w:val="16"/>
      </w:rPr>
      <w:t xml:space="preserve">Aprobado: Coordinación </w:t>
    </w:r>
    <w:r>
      <w:rPr>
        <w:rFonts w:ascii="Tahoma" w:hAnsi="Tahoma" w:cs="Tahoma"/>
        <w:sz w:val="16"/>
        <w:szCs w:val="16"/>
      </w:rPr>
      <w:t>Relacionamiento con Agentes</w:t>
    </w:r>
    <w:r w:rsidRPr="00FA2EA1">
      <w:rPr>
        <w:rFonts w:ascii="Tahoma" w:hAnsi="Tahoma" w:cs="Tahoma"/>
        <w:sz w:val="16"/>
        <w:szCs w:val="16"/>
      </w:rPr>
      <w:t xml:space="preserve">          </w:t>
    </w:r>
    <w:r>
      <w:rPr>
        <w:rFonts w:ascii="Tahoma" w:hAnsi="Tahoma" w:cs="Tahoma"/>
        <w:sz w:val="16"/>
        <w:szCs w:val="16"/>
      </w:rPr>
      <w:t xml:space="preserve"> </w:t>
    </w:r>
    <w:r w:rsidRPr="00FA2EA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     </w:t>
    </w:r>
    <w:r w:rsidRPr="00FA2EA1">
      <w:rPr>
        <w:rFonts w:ascii="Tahoma" w:hAnsi="Tahoma" w:cs="Tahoma"/>
        <w:sz w:val="16"/>
        <w:szCs w:val="16"/>
      </w:rPr>
      <w:t xml:space="preserve">        Vigencia: </w:t>
    </w:r>
    <w:r>
      <w:rPr>
        <w:rFonts w:ascii="Tahoma" w:hAnsi="Tahoma" w:cs="Tahoma"/>
        <w:sz w:val="16"/>
        <w:szCs w:val="16"/>
      </w:rPr>
      <w:t>01/02</w:t>
    </w:r>
    <w:r w:rsidRPr="00FA2EA1">
      <w:rPr>
        <w:rFonts w:ascii="Tahoma" w:hAnsi="Tahoma" w:cs="Tahoma"/>
        <w:sz w:val="16"/>
        <w:szCs w:val="16"/>
      </w:rPr>
      <w:t>/20</w:t>
    </w:r>
    <w:r>
      <w:rPr>
        <w:rFonts w:ascii="Tahoma" w:hAnsi="Tahoma" w:cs="Tahoma"/>
        <w:sz w:val="16"/>
        <w:szCs w:val="16"/>
      </w:rPr>
      <w:t>20</w:t>
    </w:r>
  </w:p>
  <w:p w14:paraId="712F96DD" w14:textId="4E1BD012" w:rsidR="00B6026D" w:rsidRPr="003E458D" w:rsidRDefault="00B6026D" w:rsidP="003E458D">
    <w:pPr>
      <w:pStyle w:val="Piedepgina"/>
      <w:ind w:left="-1134" w:right="-1227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935" distR="114935" simplePos="0" relativeHeight="251620352" behindDoc="1" locked="0" layoutInCell="1" allowOverlap="1" wp14:anchorId="6C868F94" wp14:editId="328174E9">
              <wp:simplePos x="0" y="0"/>
              <wp:positionH relativeFrom="column">
                <wp:posOffset>3429000</wp:posOffset>
              </wp:positionH>
              <wp:positionV relativeFrom="paragraph">
                <wp:posOffset>-638175</wp:posOffset>
              </wp:positionV>
              <wp:extent cx="2971800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A1203" w14:textId="1D6C4718" w:rsidR="00B6026D" w:rsidRPr="00F56F2E" w:rsidRDefault="00B6026D" w:rsidP="00E954BB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Calle 59A BIS No. 5-53, Edificio </w:t>
                          </w:r>
                          <w:proofErr w:type="gramStart"/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Link</w:t>
                          </w:r>
                          <w:proofErr w:type="gramEnd"/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Siete Sesenta, piso 9 Bogotá, D.C.</w:t>
                          </w:r>
                        </w:p>
                        <w:p w14:paraId="03B1E3F8" w14:textId="77777777" w:rsidR="00B6026D" w:rsidRPr="00F56F2E" w:rsidRDefault="00B6026D" w:rsidP="00E954BB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Código postal 110231 - Teléfono +57 (1) 319 8300</w:t>
                          </w:r>
                        </w:p>
                        <w:p w14:paraId="5A8363B4" w14:textId="2DB79242" w:rsidR="00B6026D" w:rsidRPr="00F56F2E" w:rsidRDefault="00B6026D" w:rsidP="00E954BB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Línea gratuita nacional 018000 919278</w:t>
                          </w:r>
                        </w:p>
                        <w:p w14:paraId="7D94DC95" w14:textId="77777777" w:rsidR="00B6026D" w:rsidRPr="00F56F2E" w:rsidRDefault="00B6026D" w:rsidP="00E954BB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F56F2E">
                            <w:rPr>
                              <w:rFonts w:cs="Tahoma"/>
                              <w:color w:val="808080" w:themeColor="background1" w:themeShade="80"/>
                              <w:sz w:val="14"/>
                              <w:szCs w:val="16"/>
                            </w:rPr>
                            <w:t>Fax +57 (1) 319 8301</w:t>
                          </w:r>
                        </w:p>
                        <w:p w14:paraId="60CA5BC0" w14:textId="5DAE164B" w:rsidR="00B6026D" w:rsidRPr="00E954BB" w:rsidRDefault="00B6026D" w:rsidP="00E954BB">
                          <w:pPr>
                            <w:pStyle w:val="direccion"/>
                            <w:jc w:val="left"/>
                            <w:rPr>
                              <w:rFonts w:cs="Tahoma"/>
                              <w:color w:val="26275D"/>
                              <w:spacing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68F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0pt;margin-top:-50.25pt;width:234pt;height:36pt;z-index:-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CxBgIAAAMEAAAOAAAAZHJzL2Uyb0RvYy54bWysU82O0zAQviPxDpbvNG0F7BI1XS1dFSEt&#10;LNIuD+A4TmLheMzYbVKenrHdlAVuCB+s8fx8M/PNeHMzDYYdFXoNtuKrxZIzZSU02nYV//q0f3XN&#10;mQ/CNsKAVRU/Kc9vti9fbEZXqjX0YBqFjECsL0dX8T4EVxaFl70ahF+AU5aMLeAgAj2xKxoUI6EP&#10;plgvl2+LEbBxCFJ5T9q7bOTbhN+2SoaHtvUqMFNxqi2kG9Ndx7vYbkTZoXC9lucyxD9UMQhtKekF&#10;6k4EwQ6o/4IatETw0IaFhKGAttVSpR6om9Xyj24ee+FU6oXI8e5Ck/9/sPLz8Qsy3VR8zZkVA43o&#10;SU2BvYeJrSI7o/MlOT06cgsTqWnKqVPv7kF+88zCrhe2U7eIMPZKNFRdiiyehWYcH0Hq8RM0lEYc&#10;AiSgqcUhUkdkMEKnKZ0uk4mlSFKu312trpdkkmR7/eaKRh+LK0Q5Rzv04YOCgUWh4kiTT+jieO9D&#10;dp1dYjIPRjd7bUx6YFfvDLKjoC3Zp5NjjetF1s7pfHZNqX/DMDYiWYiYOV3UJA5i25mAMNVTIvtC&#10;bQ3NiUhByJtJP4mEHvAHZyNtZcX994NAxZn5aInYuMKzgLNQz4KwkkIrHjjL4i7kVT841F1PyHl0&#10;Fm6J/FYnXuKUchXncmnTUnvnXxFX+fk7ef36u9ufAAAA//8DAFBLAwQUAAYACAAAACEAKT6nHd8A&#10;AAANAQAADwAAAGRycy9kb3ducmV2LnhtbEyPwU7DMBBE70j8g7VI3Fq7gUAIcSoogmtFQOrVjbdJ&#10;lHgdxW4b/p7tCY47O5p5U6xnN4gTTqHzpGG1VCCQam87ajR8f70vMhAhGrJm8IQafjDAury+Kkxu&#10;/Zk+8VTFRnAIhdxoaGMccylD3aIzYelHJP4d/ORM5HNqpJ3MmcPdIBOlHqQzHXFDa0bctFj31dFp&#10;uNsmj7vwUb1txh0+9Vl47Q/Uan17M788g4g4xz8zXPAZHUpm2vsj2SAGDem94i1Rw2KlVAriYlEq&#10;Y23PWpKlIMtC/l9R/gIAAP//AwBQSwECLQAUAAYACAAAACEAtoM4kv4AAADhAQAAEwAAAAAAAAAA&#10;AAAAAAAAAAAAW0NvbnRlbnRfVHlwZXNdLnhtbFBLAQItABQABgAIAAAAIQA4/SH/1gAAAJQBAAAL&#10;AAAAAAAAAAAAAAAAAC8BAABfcmVscy8ucmVsc1BLAQItABQABgAIAAAAIQCyowCxBgIAAAMEAAAO&#10;AAAAAAAAAAAAAAAAAC4CAABkcnMvZTJvRG9jLnhtbFBLAQItABQABgAIAAAAIQApPqcd3wAAAA0B&#10;AAAPAAAAAAAAAAAAAAAAAGAEAABkcnMvZG93bnJldi54bWxQSwUGAAAAAAQABADzAAAAbAUAAAAA&#10;" stroked="f">
              <v:fill opacity="0"/>
              <v:textbox inset="0,0,0,0">
                <w:txbxContent>
                  <w:p w14:paraId="7A9A1203" w14:textId="1D6C4718" w:rsidR="00B6026D" w:rsidRPr="00F56F2E" w:rsidRDefault="00B6026D" w:rsidP="00E954BB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 xml:space="preserve">Calle 59A BIS No. 5-53, Edificio </w:t>
                    </w:r>
                    <w:proofErr w:type="gramStart"/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Link</w:t>
                    </w:r>
                    <w:proofErr w:type="gramEnd"/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 xml:space="preserve"> Siete Sesenta, piso 9 Bogotá, D.C.</w:t>
                    </w:r>
                  </w:p>
                  <w:p w14:paraId="03B1E3F8" w14:textId="77777777" w:rsidR="00B6026D" w:rsidRPr="00F56F2E" w:rsidRDefault="00B6026D" w:rsidP="00E954BB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Código postal 110231 - Teléfono +57 (1) 319 8300</w:t>
                    </w:r>
                  </w:p>
                  <w:p w14:paraId="5A8363B4" w14:textId="2DB79242" w:rsidR="00B6026D" w:rsidRPr="00F56F2E" w:rsidRDefault="00B6026D" w:rsidP="00E954BB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Línea gratuita nacional 018000 919278</w:t>
                    </w:r>
                  </w:p>
                  <w:p w14:paraId="7D94DC95" w14:textId="77777777" w:rsidR="00B6026D" w:rsidRPr="00F56F2E" w:rsidRDefault="00B6026D" w:rsidP="00E954BB">
                    <w:pPr>
                      <w:pStyle w:val="direccion"/>
                      <w:jc w:val="left"/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F56F2E">
                      <w:rPr>
                        <w:rFonts w:cs="Tahoma"/>
                        <w:color w:val="808080" w:themeColor="background1" w:themeShade="80"/>
                        <w:sz w:val="14"/>
                        <w:szCs w:val="16"/>
                      </w:rPr>
                      <w:t>Fax +57 (1) 319 8301</w:t>
                    </w:r>
                  </w:p>
                  <w:p w14:paraId="60CA5BC0" w14:textId="5DAE164B" w:rsidR="00B6026D" w:rsidRPr="00E954BB" w:rsidRDefault="00B6026D" w:rsidP="00E954BB">
                    <w:pPr>
                      <w:pStyle w:val="direccion"/>
                      <w:jc w:val="left"/>
                      <w:rPr>
                        <w:rFonts w:cs="Tahoma"/>
                        <w:color w:val="26275D"/>
                        <w:spacing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E084D" w14:textId="77777777" w:rsidR="00B6026D" w:rsidRDefault="00B6026D">
      <w:r>
        <w:separator/>
      </w:r>
    </w:p>
  </w:footnote>
  <w:footnote w:type="continuationSeparator" w:id="0">
    <w:p w14:paraId="1509AF31" w14:textId="77777777" w:rsidR="00B6026D" w:rsidRDefault="00B6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243FC" w14:textId="207BEE7B" w:rsidR="00B6026D" w:rsidRDefault="00B6026D" w:rsidP="00815FCD">
    <w:pPr>
      <w:pStyle w:val="Encabezado"/>
      <w:jc w:val="center"/>
      <w:rPr>
        <w:rFonts w:ascii="Tahoma" w:hAnsi="Tahoma" w:cs="Tahoma"/>
        <w:sz w:val="32"/>
        <w:szCs w:val="32"/>
      </w:rPr>
    </w:pPr>
  </w:p>
  <w:p w14:paraId="23B25817" w14:textId="43B484D4" w:rsidR="00B6026D" w:rsidRDefault="00B6026D" w:rsidP="00781AE5">
    <w:pPr>
      <w:pStyle w:val="Encabezado"/>
      <w:rPr>
        <w:rFonts w:ascii="Tahoma" w:hAnsi="Tahoma" w:cs="Tahoma"/>
        <w:sz w:val="32"/>
        <w:szCs w:val="32"/>
      </w:rPr>
    </w:pPr>
    <w:r>
      <w:rPr>
        <w:noProof/>
      </w:rPr>
      <w:drawing>
        <wp:inline distT="0" distB="0" distL="0" distR="0" wp14:anchorId="59D6136B" wp14:editId="04B3C60B">
          <wp:extent cx="1545590" cy="819150"/>
          <wp:effectExtent l="0" t="0" r="0" b="0"/>
          <wp:docPr id="39" name="Imagen 1" descr="Macintosh HD:Users:baterik:Desktop:crc diseños:plantillas nuevas CRC:NUEVO-LOGO-CRC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Macintosh HD:Users:baterik:Desktop:crc diseños:plantillas nuevas CRC:NUEVO-LOGO-CR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720704" behindDoc="0" locked="0" layoutInCell="1" allowOverlap="1" wp14:anchorId="5794C161" wp14:editId="443F9DD2">
          <wp:simplePos x="0" y="0"/>
          <wp:positionH relativeFrom="margin">
            <wp:posOffset>4410075</wp:posOffset>
          </wp:positionH>
          <wp:positionV relativeFrom="paragraph">
            <wp:posOffset>16510</wp:posOffset>
          </wp:positionV>
          <wp:extent cx="1971675" cy="456565"/>
          <wp:effectExtent l="0" t="0" r="0" b="635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OBIERNO-NUEV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167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3E070" w14:textId="58896B1E" w:rsidR="00B6026D" w:rsidRPr="00781AE5" w:rsidRDefault="00B6026D" w:rsidP="00781AE5">
    <w:pPr>
      <w:pStyle w:val="Encabezado"/>
      <w:rPr>
        <w:rFonts w:ascii="Tahoma" w:hAnsi="Tahoma" w:cs="Tahoma"/>
        <w:sz w:val="22"/>
        <w:szCs w:val="32"/>
      </w:rPr>
    </w:pPr>
  </w:p>
  <w:tbl>
    <w:tblPr>
      <w:tblW w:w="978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86"/>
      <w:gridCol w:w="1896"/>
    </w:tblGrid>
    <w:tr w:rsidR="00B6026D" w14:paraId="2922FCE3" w14:textId="77777777" w:rsidTr="00781AE5">
      <w:tc>
        <w:tcPr>
          <w:tcW w:w="7886" w:type="dxa"/>
        </w:tcPr>
        <w:p w14:paraId="36DF3B0F" w14:textId="7B868251" w:rsidR="00B6026D" w:rsidRDefault="00B6026D" w:rsidP="00B6026D">
          <w:pPr>
            <w:pStyle w:val="continuacion"/>
          </w:pPr>
          <w:r>
            <w:t>Continuación:</w:t>
          </w:r>
          <w:r w:rsidR="008204E7">
            <w:t xml:space="preserve"> </w:t>
          </w:r>
          <w:r w:rsidR="00DD5CF9">
            <w:t>Técnico Administrativo</w:t>
          </w:r>
        </w:p>
        <w:p w14:paraId="7096D46A" w14:textId="3256614B" w:rsidR="008204E7" w:rsidRPr="008204E7" w:rsidRDefault="008204E7" w:rsidP="008204E7">
          <w:pPr>
            <w:rPr>
              <w:lang w:val="es-CO"/>
            </w:rPr>
          </w:pPr>
        </w:p>
      </w:tc>
      <w:tc>
        <w:tcPr>
          <w:tcW w:w="1896" w:type="dxa"/>
        </w:tcPr>
        <w:p w14:paraId="655FD95F" w14:textId="69E9D497" w:rsidR="00B6026D" w:rsidRDefault="00B6026D" w:rsidP="00B6026D">
          <w:pPr>
            <w:pStyle w:val="continuacion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de </w:t>
          </w:r>
          <w:r w:rsidR="00B0543E">
            <w:fldChar w:fldCharType="begin"/>
          </w:r>
          <w:r w:rsidR="00B0543E">
            <w:instrText xml:space="preserve"> NUMPAGES </w:instrText>
          </w:r>
          <w:r w:rsidR="00B0543E">
            <w:fldChar w:fldCharType="separate"/>
          </w:r>
          <w:r>
            <w:rPr>
              <w:noProof/>
            </w:rPr>
            <w:t>3</w:t>
          </w:r>
          <w:r w:rsidR="00B0543E">
            <w:rPr>
              <w:noProof/>
            </w:rPr>
            <w:fldChar w:fldCharType="end"/>
          </w:r>
        </w:p>
      </w:tc>
    </w:tr>
  </w:tbl>
  <w:p w14:paraId="3E4C4F1B" w14:textId="77777777" w:rsidR="00B6026D" w:rsidRPr="003E458D" w:rsidRDefault="00B6026D" w:rsidP="003E458D">
    <w:pPr>
      <w:pStyle w:val="Encabezado"/>
      <w:rPr>
        <w:rFonts w:ascii="Tahoma" w:hAnsi="Tahoma" w:cs="Tahoma"/>
        <w:sz w:val="20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50BAF" w14:textId="547404B8" w:rsidR="00B6026D" w:rsidRDefault="00B6026D">
    <w:pPr>
      <w:pStyle w:val="Encabezado"/>
      <w:rPr>
        <w:noProof/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718656" behindDoc="0" locked="0" layoutInCell="1" allowOverlap="1" wp14:anchorId="74D8BC71" wp14:editId="6EF4AAE3">
          <wp:simplePos x="0" y="0"/>
          <wp:positionH relativeFrom="margin">
            <wp:posOffset>4429760</wp:posOffset>
          </wp:positionH>
          <wp:positionV relativeFrom="paragraph">
            <wp:posOffset>161290</wp:posOffset>
          </wp:positionV>
          <wp:extent cx="1971675" cy="456771"/>
          <wp:effectExtent l="0" t="0" r="0" b="635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OBIERNO-NUE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5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82F49" wp14:editId="3FCF8E06">
          <wp:extent cx="1545590" cy="819150"/>
          <wp:effectExtent l="0" t="0" r="0" b="0"/>
          <wp:docPr id="44" name="Imagen 1" descr="Macintosh HD:Users:baterik:Desktop:crc diseños:plantillas nuevas CRC:NUEVO-LOGO-CRC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Macintosh HD:Users:baterik:Desktop:crc diseños:plantillas nuevas CRC:NUEVO-LOGO-CRC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A5537" w14:textId="0448DED0" w:rsidR="00B6026D" w:rsidRDefault="00B602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5456"/>
    <w:multiLevelType w:val="hybridMultilevel"/>
    <w:tmpl w:val="61E02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1EF"/>
    <w:multiLevelType w:val="hybridMultilevel"/>
    <w:tmpl w:val="C614A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49CE"/>
    <w:multiLevelType w:val="hybridMultilevel"/>
    <w:tmpl w:val="367E0272"/>
    <w:lvl w:ilvl="0" w:tplc="9AD09E8C">
      <w:start w:val="1"/>
      <w:numFmt w:val="bullet"/>
      <w:lvlText w:val=""/>
      <w:lvlJc w:val="left"/>
      <w:pPr>
        <w:tabs>
          <w:tab w:val="num" w:pos="605"/>
        </w:tabs>
        <w:ind w:left="605" w:hanging="605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91"/>
        </w:tabs>
        <w:ind w:left="-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29"/>
        </w:tabs>
        <w:ind w:left="62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069"/>
        </w:tabs>
        <w:ind w:left="206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509"/>
        </w:tabs>
        <w:ind w:left="350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229"/>
        </w:tabs>
        <w:ind w:left="422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4949"/>
        </w:tabs>
        <w:ind w:left="4949" w:hanging="360"/>
      </w:pPr>
      <w:rPr>
        <w:rFonts w:ascii="Wingdings" w:hAnsi="Wingdings" w:hint="default"/>
      </w:rPr>
    </w:lvl>
  </w:abstractNum>
  <w:abstractNum w:abstractNumId="3" w15:restartNumberingAfterBreak="0">
    <w:nsid w:val="0DA658A0"/>
    <w:multiLevelType w:val="hybridMultilevel"/>
    <w:tmpl w:val="71FC2EEC"/>
    <w:lvl w:ilvl="0" w:tplc="EE0C04D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090"/>
    <w:multiLevelType w:val="hybridMultilevel"/>
    <w:tmpl w:val="07663884"/>
    <w:lvl w:ilvl="0" w:tplc="EE0C04D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458"/>
    <w:multiLevelType w:val="hybridMultilevel"/>
    <w:tmpl w:val="A8624962"/>
    <w:lvl w:ilvl="0" w:tplc="EE0C04D6"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92815"/>
    <w:multiLevelType w:val="hybridMultilevel"/>
    <w:tmpl w:val="BFD4A7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6014"/>
    <w:multiLevelType w:val="hybridMultilevel"/>
    <w:tmpl w:val="303A9486"/>
    <w:lvl w:ilvl="0" w:tplc="EE0C04D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31B5"/>
    <w:multiLevelType w:val="hybridMultilevel"/>
    <w:tmpl w:val="4A3C384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D177C"/>
    <w:multiLevelType w:val="hybridMultilevel"/>
    <w:tmpl w:val="5C4087E8"/>
    <w:lvl w:ilvl="0" w:tplc="4FD8A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027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30AD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A0C5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57E8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A78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68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E705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512C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22CA5295"/>
    <w:multiLevelType w:val="hybridMultilevel"/>
    <w:tmpl w:val="EF5AE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D7116"/>
    <w:multiLevelType w:val="hybridMultilevel"/>
    <w:tmpl w:val="0E8442DE"/>
    <w:lvl w:ilvl="0" w:tplc="AEEACB0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353C5"/>
    <w:multiLevelType w:val="hybridMultilevel"/>
    <w:tmpl w:val="F3F816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A62A3"/>
    <w:multiLevelType w:val="hybridMultilevel"/>
    <w:tmpl w:val="0E8442DE"/>
    <w:lvl w:ilvl="0" w:tplc="AEEACB0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43734"/>
    <w:multiLevelType w:val="hybridMultilevel"/>
    <w:tmpl w:val="9FD42F3C"/>
    <w:lvl w:ilvl="0" w:tplc="6A6C4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1C84"/>
    <w:multiLevelType w:val="hybridMultilevel"/>
    <w:tmpl w:val="3AC288B4"/>
    <w:lvl w:ilvl="0" w:tplc="FA401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452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6440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F8EF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562B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606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FC0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4E8A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38A2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30B24E48"/>
    <w:multiLevelType w:val="hybridMultilevel"/>
    <w:tmpl w:val="CAC81A2E"/>
    <w:lvl w:ilvl="0" w:tplc="710C6708">
      <w:numFmt w:val="bullet"/>
      <w:lvlText w:val="•"/>
      <w:lvlJc w:val="left"/>
      <w:pPr>
        <w:ind w:left="265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70677"/>
    <w:multiLevelType w:val="hybridMultilevel"/>
    <w:tmpl w:val="40F8B622"/>
    <w:lvl w:ilvl="0" w:tplc="A606A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1FB9"/>
    <w:multiLevelType w:val="hybridMultilevel"/>
    <w:tmpl w:val="82AC95F2"/>
    <w:lvl w:ilvl="0" w:tplc="EE0C04D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D3A51"/>
    <w:multiLevelType w:val="hybridMultilevel"/>
    <w:tmpl w:val="07B4E73C"/>
    <w:lvl w:ilvl="0" w:tplc="AC5CB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6662D"/>
    <w:multiLevelType w:val="multilevel"/>
    <w:tmpl w:val="5784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4243E"/>
    <w:multiLevelType w:val="hybridMultilevel"/>
    <w:tmpl w:val="1020FF42"/>
    <w:lvl w:ilvl="0" w:tplc="1096BA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15333"/>
    <w:multiLevelType w:val="multilevel"/>
    <w:tmpl w:val="317C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4E606D"/>
    <w:multiLevelType w:val="hybridMultilevel"/>
    <w:tmpl w:val="197C0242"/>
    <w:lvl w:ilvl="0" w:tplc="EE0C04D6">
      <w:numFmt w:val="bullet"/>
      <w:lvlText w:val="•"/>
      <w:lvlJc w:val="left"/>
      <w:pPr>
        <w:ind w:left="625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42A57AE3"/>
    <w:multiLevelType w:val="hybridMultilevel"/>
    <w:tmpl w:val="D6B44958"/>
    <w:lvl w:ilvl="0" w:tplc="DA6A9D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C637F9"/>
    <w:multiLevelType w:val="hybridMultilevel"/>
    <w:tmpl w:val="22C66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368FD"/>
    <w:multiLevelType w:val="hybridMultilevel"/>
    <w:tmpl w:val="F510019E"/>
    <w:lvl w:ilvl="0" w:tplc="710C6708">
      <w:numFmt w:val="bullet"/>
      <w:lvlText w:val="•"/>
      <w:lvlJc w:val="left"/>
      <w:pPr>
        <w:ind w:left="265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27" w15:restartNumberingAfterBreak="0">
    <w:nsid w:val="4932469F"/>
    <w:multiLevelType w:val="hybridMultilevel"/>
    <w:tmpl w:val="0BECC4B2"/>
    <w:lvl w:ilvl="0" w:tplc="AEEAC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85C4F"/>
    <w:multiLevelType w:val="hybridMultilevel"/>
    <w:tmpl w:val="0AC45916"/>
    <w:lvl w:ilvl="0" w:tplc="EE0C04D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63E84"/>
    <w:multiLevelType w:val="hybridMultilevel"/>
    <w:tmpl w:val="AA504C5C"/>
    <w:lvl w:ilvl="0" w:tplc="D39EF96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5E5A"/>
    <w:multiLevelType w:val="hybridMultilevel"/>
    <w:tmpl w:val="DBD28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45D4F"/>
    <w:multiLevelType w:val="hybridMultilevel"/>
    <w:tmpl w:val="E8DAAF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2013F1"/>
    <w:multiLevelType w:val="hybridMultilevel"/>
    <w:tmpl w:val="53DC7D9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4"/>
  </w:num>
  <w:num w:numId="5">
    <w:abstractNumId w:val="25"/>
  </w:num>
  <w:num w:numId="6">
    <w:abstractNumId w:val="2"/>
  </w:num>
  <w:num w:numId="7">
    <w:abstractNumId w:val="31"/>
  </w:num>
  <w:num w:numId="8">
    <w:abstractNumId w:val="32"/>
  </w:num>
  <w:num w:numId="9">
    <w:abstractNumId w:val="3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8"/>
  </w:num>
  <w:num w:numId="16">
    <w:abstractNumId w:val="28"/>
  </w:num>
  <w:num w:numId="17">
    <w:abstractNumId w:val="3"/>
  </w:num>
  <w:num w:numId="18">
    <w:abstractNumId w:val="23"/>
  </w:num>
  <w:num w:numId="19">
    <w:abstractNumId w:val="26"/>
  </w:num>
  <w:num w:numId="20">
    <w:abstractNumId w:val="16"/>
  </w:num>
  <w:num w:numId="21">
    <w:abstractNumId w:val="29"/>
  </w:num>
  <w:num w:numId="22">
    <w:abstractNumId w:val="1"/>
  </w:num>
  <w:num w:numId="23">
    <w:abstractNumId w:val="6"/>
  </w:num>
  <w:num w:numId="24">
    <w:abstractNumId w:val="14"/>
  </w:num>
  <w:num w:numId="25">
    <w:abstractNumId w:val="0"/>
  </w:num>
  <w:num w:numId="26">
    <w:abstractNumId w:val="22"/>
  </w:num>
  <w:num w:numId="27">
    <w:abstractNumId w:val="12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9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>
      <o:colormru v:ext="edit" colors="#669,#5c6e7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D3"/>
    <w:rsid w:val="00000D5C"/>
    <w:rsid w:val="000037D7"/>
    <w:rsid w:val="000137E3"/>
    <w:rsid w:val="00015619"/>
    <w:rsid w:val="00015681"/>
    <w:rsid w:val="00021B4A"/>
    <w:rsid w:val="00037EE0"/>
    <w:rsid w:val="00047BC9"/>
    <w:rsid w:val="00050E6E"/>
    <w:rsid w:val="00052E06"/>
    <w:rsid w:val="00055B34"/>
    <w:rsid w:val="000626A4"/>
    <w:rsid w:val="0006406F"/>
    <w:rsid w:val="00070480"/>
    <w:rsid w:val="00076CCA"/>
    <w:rsid w:val="00087111"/>
    <w:rsid w:val="00095678"/>
    <w:rsid w:val="000A018B"/>
    <w:rsid w:val="000A084A"/>
    <w:rsid w:val="000A0E7F"/>
    <w:rsid w:val="000A7566"/>
    <w:rsid w:val="000A7C47"/>
    <w:rsid w:val="000B2241"/>
    <w:rsid w:val="000B5B4A"/>
    <w:rsid w:val="000C0354"/>
    <w:rsid w:val="000C6A1C"/>
    <w:rsid w:val="000D5538"/>
    <w:rsid w:val="000E6186"/>
    <w:rsid w:val="000E7D50"/>
    <w:rsid w:val="000E7FA1"/>
    <w:rsid w:val="000F261F"/>
    <w:rsid w:val="000F58C7"/>
    <w:rsid w:val="000F68E8"/>
    <w:rsid w:val="00101E6C"/>
    <w:rsid w:val="00110F3A"/>
    <w:rsid w:val="00113CC6"/>
    <w:rsid w:val="00114F4C"/>
    <w:rsid w:val="0012208C"/>
    <w:rsid w:val="00126829"/>
    <w:rsid w:val="0013380C"/>
    <w:rsid w:val="0013457E"/>
    <w:rsid w:val="001350A3"/>
    <w:rsid w:val="00135B4B"/>
    <w:rsid w:val="001403D9"/>
    <w:rsid w:val="0014140A"/>
    <w:rsid w:val="00151F20"/>
    <w:rsid w:val="00153F9C"/>
    <w:rsid w:val="0016574E"/>
    <w:rsid w:val="0016668F"/>
    <w:rsid w:val="00167590"/>
    <w:rsid w:val="00171139"/>
    <w:rsid w:val="0017794D"/>
    <w:rsid w:val="00180F73"/>
    <w:rsid w:val="00182DBF"/>
    <w:rsid w:val="00193B2A"/>
    <w:rsid w:val="00194DC0"/>
    <w:rsid w:val="00197503"/>
    <w:rsid w:val="001A10B6"/>
    <w:rsid w:val="001A6389"/>
    <w:rsid w:val="001B41C5"/>
    <w:rsid w:val="001B7F9D"/>
    <w:rsid w:val="001C3A19"/>
    <w:rsid w:val="001C68E5"/>
    <w:rsid w:val="001D74D3"/>
    <w:rsid w:val="001E1994"/>
    <w:rsid w:val="001E67DA"/>
    <w:rsid w:val="001E7373"/>
    <w:rsid w:val="001F0C00"/>
    <w:rsid w:val="00201BBA"/>
    <w:rsid w:val="0020779D"/>
    <w:rsid w:val="002230AF"/>
    <w:rsid w:val="00224A16"/>
    <w:rsid w:val="00234476"/>
    <w:rsid w:val="00244E3D"/>
    <w:rsid w:val="00245161"/>
    <w:rsid w:val="00254A0D"/>
    <w:rsid w:val="00260741"/>
    <w:rsid w:val="00266DD3"/>
    <w:rsid w:val="00267B66"/>
    <w:rsid w:val="00271748"/>
    <w:rsid w:val="00271B9F"/>
    <w:rsid w:val="00280A75"/>
    <w:rsid w:val="0028375B"/>
    <w:rsid w:val="00287979"/>
    <w:rsid w:val="00291BFD"/>
    <w:rsid w:val="00291F5F"/>
    <w:rsid w:val="0029618D"/>
    <w:rsid w:val="00296B39"/>
    <w:rsid w:val="002A3C24"/>
    <w:rsid w:val="002B6CB4"/>
    <w:rsid w:val="002C5487"/>
    <w:rsid w:val="002D0147"/>
    <w:rsid w:val="002D0607"/>
    <w:rsid w:val="002F624D"/>
    <w:rsid w:val="002F6696"/>
    <w:rsid w:val="003006D3"/>
    <w:rsid w:val="00303CB4"/>
    <w:rsid w:val="00304386"/>
    <w:rsid w:val="0030658A"/>
    <w:rsid w:val="00306797"/>
    <w:rsid w:val="00306CA2"/>
    <w:rsid w:val="00310DE9"/>
    <w:rsid w:val="003157FC"/>
    <w:rsid w:val="0033392B"/>
    <w:rsid w:val="00333A3C"/>
    <w:rsid w:val="003342D7"/>
    <w:rsid w:val="00344648"/>
    <w:rsid w:val="00347C7E"/>
    <w:rsid w:val="00350718"/>
    <w:rsid w:val="003555D0"/>
    <w:rsid w:val="00357164"/>
    <w:rsid w:val="00373643"/>
    <w:rsid w:val="003813A9"/>
    <w:rsid w:val="003872BE"/>
    <w:rsid w:val="003912E8"/>
    <w:rsid w:val="0039188E"/>
    <w:rsid w:val="00392506"/>
    <w:rsid w:val="00394AFF"/>
    <w:rsid w:val="003A3284"/>
    <w:rsid w:val="003A6713"/>
    <w:rsid w:val="003B2375"/>
    <w:rsid w:val="003B65E0"/>
    <w:rsid w:val="003B66D3"/>
    <w:rsid w:val="003B70EF"/>
    <w:rsid w:val="003C061D"/>
    <w:rsid w:val="003C62E2"/>
    <w:rsid w:val="003C6819"/>
    <w:rsid w:val="003D11C7"/>
    <w:rsid w:val="003D58A0"/>
    <w:rsid w:val="003D6AAD"/>
    <w:rsid w:val="003D6FCD"/>
    <w:rsid w:val="003E4298"/>
    <w:rsid w:val="003E458D"/>
    <w:rsid w:val="003E67E9"/>
    <w:rsid w:val="003F1752"/>
    <w:rsid w:val="003F5759"/>
    <w:rsid w:val="00413379"/>
    <w:rsid w:val="0042436E"/>
    <w:rsid w:val="00425DAC"/>
    <w:rsid w:val="00427EC8"/>
    <w:rsid w:val="004301BC"/>
    <w:rsid w:val="00452056"/>
    <w:rsid w:val="0047039F"/>
    <w:rsid w:val="0048639B"/>
    <w:rsid w:val="00487682"/>
    <w:rsid w:val="00490850"/>
    <w:rsid w:val="00496E16"/>
    <w:rsid w:val="0049751D"/>
    <w:rsid w:val="004C468E"/>
    <w:rsid w:val="004C63D2"/>
    <w:rsid w:val="004C753B"/>
    <w:rsid w:val="004E3DC6"/>
    <w:rsid w:val="004E6F12"/>
    <w:rsid w:val="004F78C4"/>
    <w:rsid w:val="00513272"/>
    <w:rsid w:val="00516650"/>
    <w:rsid w:val="00527B09"/>
    <w:rsid w:val="00527DE6"/>
    <w:rsid w:val="0053005A"/>
    <w:rsid w:val="00534494"/>
    <w:rsid w:val="0054013D"/>
    <w:rsid w:val="00554527"/>
    <w:rsid w:val="005601EA"/>
    <w:rsid w:val="00570377"/>
    <w:rsid w:val="00570ACC"/>
    <w:rsid w:val="00572869"/>
    <w:rsid w:val="005801A0"/>
    <w:rsid w:val="00582ED4"/>
    <w:rsid w:val="00584CCB"/>
    <w:rsid w:val="00594A6A"/>
    <w:rsid w:val="005A34AB"/>
    <w:rsid w:val="005A6A6F"/>
    <w:rsid w:val="005B3C0E"/>
    <w:rsid w:val="005C6D2B"/>
    <w:rsid w:val="005D050B"/>
    <w:rsid w:val="005D71E5"/>
    <w:rsid w:val="005F6FB3"/>
    <w:rsid w:val="005F7327"/>
    <w:rsid w:val="005F7CA7"/>
    <w:rsid w:val="00604BF9"/>
    <w:rsid w:val="006051FB"/>
    <w:rsid w:val="00606831"/>
    <w:rsid w:val="00610DFB"/>
    <w:rsid w:val="00625DD7"/>
    <w:rsid w:val="00634F57"/>
    <w:rsid w:val="006354C6"/>
    <w:rsid w:val="00637616"/>
    <w:rsid w:val="00643615"/>
    <w:rsid w:val="00643E47"/>
    <w:rsid w:val="00644DCA"/>
    <w:rsid w:val="00647ECA"/>
    <w:rsid w:val="006635DD"/>
    <w:rsid w:val="00665DB7"/>
    <w:rsid w:val="00674407"/>
    <w:rsid w:val="0067733E"/>
    <w:rsid w:val="006803D8"/>
    <w:rsid w:val="00681815"/>
    <w:rsid w:val="00691C89"/>
    <w:rsid w:val="00693C79"/>
    <w:rsid w:val="0069736D"/>
    <w:rsid w:val="006A594D"/>
    <w:rsid w:val="006B5E3C"/>
    <w:rsid w:val="006B66C0"/>
    <w:rsid w:val="006C1B52"/>
    <w:rsid w:val="006C53E5"/>
    <w:rsid w:val="006C5681"/>
    <w:rsid w:val="006C59E9"/>
    <w:rsid w:val="006D1DA1"/>
    <w:rsid w:val="006D2362"/>
    <w:rsid w:val="006D2D4B"/>
    <w:rsid w:val="006E1463"/>
    <w:rsid w:val="00705846"/>
    <w:rsid w:val="007169F5"/>
    <w:rsid w:val="00727822"/>
    <w:rsid w:val="00731739"/>
    <w:rsid w:val="007402F4"/>
    <w:rsid w:val="00740C68"/>
    <w:rsid w:val="00741B4B"/>
    <w:rsid w:val="007548BD"/>
    <w:rsid w:val="00756D3F"/>
    <w:rsid w:val="0075727B"/>
    <w:rsid w:val="00760A6A"/>
    <w:rsid w:val="00760D81"/>
    <w:rsid w:val="00760DF5"/>
    <w:rsid w:val="00763C0B"/>
    <w:rsid w:val="00766176"/>
    <w:rsid w:val="00767FEB"/>
    <w:rsid w:val="007701B0"/>
    <w:rsid w:val="00770BD7"/>
    <w:rsid w:val="00776F63"/>
    <w:rsid w:val="00777597"/>
    <w:rsid w:val="00780559"/>
    <w:rsid w:val="00781AE5"/>
    <w:rsid w:val="0078242C"/>
    <w:rsid w:val="00791AC3"/>
    <w:rsid w:val="00793297"/>
    <w:rsid w:val="00796CA7"/>
    <w:rsid w:val="007A3D6C"/>
    <w:rsid w:val="007A3F0F"/>
    <w:rsid w:val="007A3FB0"/>
    <w:rsid w:val="007C78DB"/>
    <w:rsid w:val="007C7F93"/>
    <w:rsid w:val="007D289A"/>
    <w:rsid w:val="007D4BB5"/>
    <w:rsid w:val="007E12DA"/>
    <w:rsid w:val="007E3AC4"/>
    <w:rsid w:val="007E5A67"/>
    <w:rsid w:val="007F131C"/>
    <w:rsid w:val="00800783"/>
    <w:rsid w:val="00804FEB"/>
    <w:rsid w:val="008052C7"/>
    <w:rsid w:val="00810C96"/>
    <w:rsid w:val="00815FCD"/>
    <w:rsid w:val="00817784"/>
    <w:rsid w:val="00820083"/>
    <w:rsid w:val="008204E7"/>
    <w:rsid w:val="00824AE0"/>
    <w:rsid w:val="008420B3"/>
    <w:rsid w:val="008534B2"/>
    <w:rsid w:val="00855396"/>
    <w:rsid w:val="00855AE4"/>
    <w:rsid w:val="00857D3C"/>
    <w:rsid w:val="0086400A"/>
    <w:rsid w:val="008654A8"/>
    <w:rsid w:val="008662D7"/>
    <w:rsid w:val="00870041"/>
    <w:rsid w:val="008734B6"/>
    <w:rsid w:val="00886E59"/>
    <w:rsid w:val="00887121"/>
    <w:rsid w:val="0089077B"/>
    <w:rsid w:val="00890F09"/>
    <w:rsid w:val="0089424D"/>
    <w:rsid w:val="008964B6"/>
    <w:rsid w:val="008A32DB"/>
    <w:rsid w:val="008A70F5"/>
    <w:rsid w:val="008B1388"/>
    <w:rsid w:val="008B171B"/>
    <w:rsid w:val="008B3780"/>
    <w:rsid w:val="008B4171"/>
    <w:rsid w:val="008C676A"/>
    <w:rsid w:val="008D1BF6"/>
    <w:rsid w:val="008D6117"/>
    <w:rsid w:val="008D756F"/>
    <w:rsid w:val="008E0725"/>
    <w:rsid w:val="008E0F14"/>
    <w:rsid w:val="008E2DF2"/>
    <w:rsid w:val="008E52B4"/>
    <w:rsid w:val="008E7C60"/>
    <w:rsid w:val="00922973"/>
    <w:rsid w:val="009239BD"/>
    <w:rsid w:val="00942165"/>
    <w:rsid w:val="00945DA6"/>
    <w:rsid w:val="00951912"/>
    <w:rsid w:val="00952331"/>
    <w:rsid w:val="009663EE"/>
    <w:rsid w:val="00975471"/>
    <w:rsid w:val="009759BB"/>
    <w:rsid w:val="00976600"/>
    <w:rsid w:val="009809F6"/>
    <w:rsid w:val="0098788E"/>
    <w:rsid w:val="00992F8C"/>
    <w:rsid w:val="009A3032"/>
    <w:rsid w:val="009A3703"/>
    <w:rsid w:val="009C10F7"/>
    <w:rsid w:val="009D0571"/>
    <w:rsid w:val="009D2FB7"/>
    <w:rsid w:val="009E2BD0"/>
    <w:rsid w:val="009E5465"/>
    <w:rsid w:val="009E6B86"/>
    <w:rsid w:val="009E7FB3"/>
    <w:rsid w:val="009F424F"/>
    <w:rsid w:val="00A055A8"/>
    <w:rsid w:val="00A140B8"/>
    <w:rsid w:val="00A20183"/>
    <w:rsid w:val="00A25207"/>
    <w:rsid w:val="00A31A69"/>
    <w:rsid w:val="00A370BF"/>
    <w:rsid w:val="00A45376"/>
    <w:rsid w:val="00A467E1"/>
    <w:rsid w:val="00A47F83"/>
    <w:rsid w:val="00A564A4"/>
    <w:rsid w:val="00A6519B"/>
    <w:rsid w:val="00A77DA8"/>
    <w:rsid w:val="00A85433"/>
    <w:rsid w:val="00A877D1"/>
    <w:rsid w:val="00AA0D62"/>
    <w:rsid w:val="00AB06A9"/>
    <w:rsid w:val="00AB5451"/>
    <w:rsid w:val="00AB63F0"/>
    <w:rsid w:val="00AD3929"/>
    <w:rsid w:val="00AE0F8F"/>
    <w:rsid w:val="00AE3A78"/>
    <w:rsid w:val="00AE5371"/>
    <w:rsid w:val="00AE5642"/>
    <w:rsid w:val="00AF34E4"/>
    <w:rsid w:val="00AF7F1C"/>
    <w:rsid w:val="00B0543E"/>
    <w:rsid w:val="00B230E6"/>
    <w:rsid w:val="00B26149"/>
    <w:rsid w:val="00B32385"/>
    <w:rsid w:val="00B36D00"/>
    <w:rsid w:val="00B43452"/>
    <w:rsid w:val="00B462F9"/>
    <w:rsid w:val="00B51500"/>
    <w:rsid w:val="00B5722A"/>
    <w:rsid w:val="00B6026D"/>
    <w:rsid w:val="00B67548"/>
    <w:rsid w:val="00B704F0"/>
    <w:rsid w:val="00B70A5F"/>
    <w:rsid w:val="00B72A72"/>
    <w:rsid w:val="00B766C9"/>
    <w:rsid w:val="00BC5DB6"/>
    <w:rsid w:val="00BD605E"/>
    <w:rsid w:val="00BD67D2"/>
    <w:rsid w:val="00BE24FC"/>
    <w:rsid w:val="00BE33AC"/>
    <w:rsid w:val="00BE5623"/>
    <w:rsid w:val="00BF1532"/>
    <w:rsid w:val="00BF20DA"/>
    <w:rsid w:val="00C04B8D"/>
    <w:rsid w:val="00C10CAC"/>
    <w:rsid w:val="00C11F71"/>
    <w:rsid w:val="00C1264D"/>
    <w:rsid w:val="00C26740"/>
    <w:rsid w:val="00C3042D"/>
    <w:rsid w:val="00C41D89"/>
    <w:rsid w:val="00C44A8F"/>
    <w:rsid w:val="00C46C61"/>
    <w:rsid w:val="00C47142"/>
    <w:rsid w:val="00C51CA2"/>
    <w:rsid w:val="00C74EE1"/>
    <w:rsid w:val="00C90DDB"/>
    <w:rsid w:val="00C9138B"/>
    <w:rsid w:val="00CA0F41"/>
    <w:rsid w:val="00CA2439"/>
    <w:rsid w:val="00CA755E"/>
    <w:rsid w:val="00CC4F83"/>
    <w:rsid w:val="00CC514F"/>
    <w:rsid w:val="00CC5E44"/>
    <w:rsid w:val="00CD42E7"/>
    <w:rsid w:val="00CE7ACF"/>
    <w:rsid w:val="00CF1510"/>
    <w:rsid w:val="00CF25A9"/>
    <w:rsid w:val="00CF32AF"/>
    <w:rsid w:val="00CF39ED"/>
    <w:rsid w:val="00CF3CD0"/>
    <w:rsid w:val="00D000FD"/>
    <w:rsid w:val="00D07666"/>
    <w:rsid w:val="00D124F3"/>
    <w:rsid w:val="00D1388D"/>
    <w:rsid w:val="00D1444C"/>
    <w:rsid w:val="00D1574D"/>
    <w:rsid w:val="00D17BEC"/>
    <w:rsid w:val="00D20E39"/>
    <w:rsid w:val="00D31832"/>
    <w:rsid w:val="00D32092"/>
    <w:rsid w:val="00D34AED"/>
    <w:rsid w:val="00D37FC4"/>
    <w:rsid w:val="00D5444E"/>
    <w:rsid w:val="00D55E1E"/>
    <w:rsid w:val="00D76D5F"/>
    <w:rsid w:val="00D77E29"/>
    <w:rsid w:val="00D87F76"/>
    <w:rsid w:val="00D9040B"/>
    <w:rsid w:val="00D942BC"/>
    <w:rsid w:val="00D96DF5"/>
    <w:rsid w:val="00DA08E2"/>
    <w:rsid w:val="00DB2726"/>
    <w:rsid w:val="00DB5EB0"/>
    <w:rsid w:val="00DD15B0"/>
    <w:rsid w:val="00DD5CF9"/>
    <w:rsid w:val="00DE0B06"/>
    <w:rsid w:val="00DE1185"/>
    <w:rsid w:val="00DE3719"/>
    <w:rsid w:val="00DE4586"/>
    <w:rsid w:val="00DF718E"/>
    <w:rsid w:val="00E02306"/>
    <w:rsid w:val="00E13B83"/>
    <w:rsid w:val="00E14DB6"/>
    <w:rsid w:val="00E2306B"/>
    <w:rsid w:val="00E239BE"/>
    <w:rsid w:val="00E40FD1"/>
    <w:rsid w:val="00E54ECE"/>
    <w:rsid w:val="00E55455"/>
    <w:rsid w:val="00E56E9A"/>
    <w:rsid w:val="00E65529"/>
    <w:rsid w:val="00E65598"/>
    <w:rsid w:val="00E71374"/>
    <w:rsid w:val="00E726A5"/>
    <w:rsid w:val="00E75D6D"/>
    <w:rsid w:val="00E76E88"/>
    <w:rsid w:val="00E80BCB"/>
    <w:rsid w:val="00E80D8A"/>
    <w:rsid w:val="00E85351"/>
    <w:rsid w:val="00E86712"/>
    <w:rsid w:val="00E92FC9"/>
    <w:rsid w:val="00E954BB"/>
    <w:rsid w:val="00EA33E5"/>
    <w:rsid w:val="00EA4EBE"/>
    <w:rsid w:val="00EA718E"/>
    <w:rsid w:val="00EB15BC"/>
    <w:rsid w:val="00EB4A2D"/>
    <w:rsid w:val="00EC18BA"/>
    <w:rsid w:val="00EF1359"/>
    <w:rsid w:val="00EF7E7B"/>
    <w:rsid w:val="00F178C6"/>
    <w:rsid w:val="00F21569"/>
    <w:rsid w:val="00F23712"/>
    <w:rsid w:val="00F24ABF"/>
    <w:rsid w:val="00F24CD7"/>
    <w:rsid w:val="00F30FD5"/>
    <w:rsid w:val="00F41A34"/>
    <w:rsid w:val="00F4357C"/>
    <w:rsid w:val="00F56F2E"/>
    <w:rsid w:val="00F605CE"/>
    <w:rsid w:val="00F60B76"/>
    <w:rsid w:val="00F676CA"/>
    <w:rsid w:val="00F67C00"/>
    <w:rsid w:val="00F71B5E"/>
    <w:rsid w:val="00F76C17"/>
    <w:rsid w:val="00F85ED7"/>
    <w:rsid w:val="00FA05CD"/>
    <w:rsid w:val="00FA2EA1"/>
    <w:rsid w:val="00FB26AB"/>
    <w:rsid w:val="00FB2891"/>
    <w:rsid w:val="00FB58A7"/>
    <w:rsid w:val="00FC7A00"/>
    <w:rsid w:val="00FD1500"/>
    <w:rsid w:val="00FD1883"/>
    <w:rsid w:val="00FE1245"/>
    <w:rsid w:val="00FE45AE"/>
    <w:rsid w:val="00FE67C1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669,#5c6e7b"/>
    </o:shapedefaults>
    <o:shapelayout v:ext="edit">
      <o:idmap v:ext="edit" data="1"/>
    </o:shapelayout>
  </w:shapeDefaults>
  <w:decimalSymbol w:val=","/>
  <w:listSeparator w:val=","/>
  <w14:docId w14:val="5F1A4FD7"/>
  <w15:docId w15:val="{BBE133AB-5798-4365-985E-E841684F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4D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2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82ED4"/>
    <w:pPr>
      <w:tabs>
        <w:tab w:val="center" w:pos="4252"/>
        <w:tab w:val="right" w:pos="8504"/>
      </w:tabs>
    </w:pPr>
  </w:style>
  <w:style w:type="character" w:styleId="Hipervnculo">
    <w:name w:val="Hyperlink"/>
    <w:rsid w:val="00582ED4"/>
    <w:rPr>
      <w:rFonts w:ascii="Tahoma" w:hAnsi="Tahoma"/>
      <w:color w:val="0000FF"/>
      <w:sz w:val="20"/>
      <w:u w:val="single"/>
    </w:rPr>
  </w:style>
  <w:style w:type="paragraph" w:customStyle="1" w:styleId="direccion">
    <w:name w:val="direccion"/>
    <w:basedOn w:val="Normal"/>
    <w:rsid w:val="00582ED4"/>
    <w:pPr>
      <w:widowControl w:val="0"/>
      <w:suppressAutoHyphens/>
      <w:jc w:val="right"/>
    </w:pPr>
    <w:rPr>
      <w:rFonts w:ascii="Tahoma" w:hAnsi="Tahoma"/>
      <w:sz w:val="16"/>
      <w:szCs w:val="20"/>
      <w:lang w:val="es-CO" w:eastAsia="ar-SA"/>
    </w:rPr>
  </w:style>
  <w:style w:type="paragraph" w:customStyle="1" w:styleId="CharChar">
    <w:name w:val="Char Char"/>
    <w:basedOn w:val="Normal"/>
    <w:rsid w:val="00C44A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Textodeglobo">
    <w:name w:val="Balloon Text"/>
    <w:basedOn w:val="Normal"/>
    <w:semiHidden/>
    <w:rsid w:val="003F57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13CC6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113CC6"/>
    <w:rPr>
      <w:b/>
      <w:bCs/>
    </w:rPr>
  </w:style>
  <w:style w:type="character" w:styleId="Refdecomentario">
    <w:name w:val="annotation reference"/>
    <w:uiPriority w:val="99"/>
    <w:unhideWhenUsed/>
    <w:rsid w:val="00604BF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04BF9"/>
    <w:pPr>
      <w:spacing w:after="200"/>
    </w:pPr>
    <w:rPr>
      <w:rFonts w:ascii="Cambria" w:eastAsia="Cambria" w:hAnsi="Cambria"/>
      <w:lang w:val="es-ES_tradnl" w:eastAsia="en-US"/>
    </w:rPr>
  </w:style>
  <w:style w:type="character" w:customStyle="1" w:styleId="TextocomentarioCar">
    <w:name w:val="Texto comentario Car"/>
    <w:link w:val="Textocomentario"/>
    <w:uiPriority w:val="99"/>
    <w:rsid w:val="00604BF9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apple-style-span">
    <w:name w:val="apple-style-span"/>
    <w:rsid w:val="00CF25A9"/>
  </w:style>
  <w:style w:type="character" w:customStyle="1" w:styleId="apple-converted-space">
    <w:name w:val="apple-converted-space"/>
    <w:rsid w:val="00CF25A9"/>
  </w:style>
  <w:style w:type="character" w:styleId="Hipervnculovisitado">
    <w:name w:val="FollowedHyperlink"/>
    <w:rsid w:val="00487682"/>
    <w:rPr>
      <w:color w:val="800080"/>
      <w:u w:val="single"/>
    </w:rPr>
  </w:style>
  <w:style w:type="character" w:customStyle="1" w:styleId="ff2">
    <w:name w:val="ff2"/>
    <w:rsid w:val="000A0E7F"/>
  </w:style>
  <w:style w:type="paragraph" w:customStyle="1" w:styleId="Prrafodelista1">
    <w:name w:val="Párrafo de lista1"/>
    <w:basedOn w:val="Normal"/>
    <w:rsid w:val="00F237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paragraph" w:styleId="Asuntodelcomentario">
    <w:name w:val="annotation subject"/>
    <w:basedOn w:val="Textocomentario"/>
    <w:next w:val="Textocomentario"/>
    <w:semiHidden/>
    <w:rsid w:val="0030658A"/>
    <w:pPr>
      <w:spacing w:after="0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413379"/>
    <w:pPr>
      <w:widowControl w:val="0"/>
      <w:ind w:left="720"/>
      <w:jc w:val="both"/>
    </w:pPr>
    <w:rPr>
      <w:rFonts w:ascii="Tahoma" w:hAnsi="Tahoma"/>
      <w:sz w:val="20"/>
      <w:szCs w:val="20"/>
      <w:lang w:val="es-CO"/>
    </w:rPr>
  </w:style>
  <w:style w:type="paragraph" w:styleId="Textonotapie">
    <w:name w:val="footnote text"/>
    <w:basedOn w:val="Normal"/>
    <w:link w:val="TextonotapieCar"/>
    <w:rsid w:val="005A6A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A6A6F"/>
    <w:rPr>
      <w:lang w:val="es-ES" w:eastAsia="es-ES"/>
    </w:rPr>
  </w:style>
  <w:style w:type="character" w:styleId="Refdenotaalpie">
    <w:name w:val="footnote reference"/>
    <w:rsid w:val="005A6A6F"/>
    <w:rPr>
      <w:rFonts w:ascii="Tahoma" w:hAnsi="Tahoma"/>
      <w:sz w:val="16"/>
      <w:vertAlign w:val="superscript"/>
    </w:rPr>
  </w:style>
  <w:style w:type="paragraph" w:customStyle="1" w:styleId="continuacion">
    <w:name w:val="continuacion"/>
    <w:basedOn w:val="Encabezado"/>
    <w:next w:val="Normal"/>
    <w:rsid w:val="003E458D"/>
    <w:pPr>
      <w:widowControl w:val="0"/>
    </w:pPr>
    <w:rPr>
      <w:rFonts w:ascii="Tahoma" w:hAnsi="Tahoma"/>
      <w:snapToGrid w:val="0"/>
      <w:sz w:val="16"/>
      <w:szCs w:val="20"/>
      <w:lang w:val="es-CO"/>
    </w:rPr>
  </w:style>
  <w:style w:type="paragraph" w:styleId="Ttulo">
    <w:name w:val="Title"/>
    <w:basedOn w:val="Normal"/>
    <w:link w:val="TtuloCar"/>
    <w:qFormat/>
    <w:rsid w:val="00EA4EBE"/>
    <w:pPr>
      <w:spacing w:before="240" w:after="60"/>
      <w:jc w:val="center"/>
      <w:outlineLvl w:val="0"/>
    </w:pPr>
    <w:rPr>
      <w:rFonts w:ascii="Tahoma" w:hAnsi="Tahoma"/>
      <w:b/>
      <w:kern w:val="28"/>
      <w:sz w:val="32"/>
      <w:szCs w:val="20"/>
      <w:lang w:val="es-CO"/>
    </w:rPr>
  </w:style>
  <w:style w:type="character" w:customStyle="1" w:styleId="TtuloCar">
    <w:name w:val="Título Car"/>
    <w:basedOn w:val="Fuentedeprrafopredeter"/>
    <w:link w:val="Ttulo"/>
    <w:rsid w:val="00EA4EBE"/>
    <w:rPr>
      <w:rFonts w:ascii="Tahoma" w:hAnsi="Tahoma"/>
      <w:b/>
      <w:kern w:val="28"/>
      <w:sz w:val="32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A85433"/>
    <w:rPr>
      <w:sz w:val="24"/>
      <w:szCs w:val="24"/>
      <w:lang w:val="es-ES" w:eastAsia="es-ES"/>
    </w:rPr>
  </w:style>
  <w:style w:type="paragraph" w:customStyle="1" w:styleId="REF">
    <w:name w:val="REF"/>
    <w:basedOn w:val="Encabezado"/>
    <w:rsid w:val="00B6026D"/>
    <w:pPr>
      <w:widowControl w:val="0"/>
      <w:spacing w:before="120" w:after="120"/>
    </w:pPr>
    <w:rPr>
      <w:rFonts w:ascii="Tahoma" w:hAnsi="Tahoma"/>
      <w:b/>
      <w:snapToGrid w:val="0"/>
      <w:sz w:val="22"/>
      <w:szCs w:val="20"/>
      <w:lang w:val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B28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C7A00"/>
    <w:pPr>
      <w:spacing w:before="100" w:beforeAutospacing="1" w:after="100" w:afterAutospacing="1"/>
    </w:pPr>
    <w:rPr>
      <w:lang w:val="es-CO" w:eastAsia="es-CO"/>
    </w:rPr>
  </w:style>
  <w:style w:type="paragraph" w:customStyle="1" w:styleId="xxxxmsolistparagraph">
    <w:name w:val="x_xxxmsolistparagraph"/>
    <w:basedOn w:val="Normal"/>
    <w:rsid w:val="00FC7A00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rsid w:val="008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204E7"/>
    <w:pPr>
      <w:spacing w:after="120" w:line="360" w:lineRule="auto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204E7"/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" w:color="auto"/>
          </w:divBdr>
        </w:div>
      </w:divsChild>
    </w:div>
    <w:div w:id="1009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F4A2F-BEC3-4E27-8C27-85A7A0C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502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CRC 2013</vt:lpstr>
    </vt:vector>
  </TitlesOfParts>
  <Company>Corporativa</Company>
  <LinksUpToDate>false</LinksUpToDate>
  <CharactersWithSpaces>3492</CharactersWithSpaces>
  <SharedDoc>false</SharedDoc>
  <HLinks>
    <vt:vector size="12" baseType="variant">
      <vt:variant>
        <vt:i4>7602200</vt:i4>
      </vt:variant>
      <vt:variant>
        <vt:i4>3</vt:i4>
      </vt:variant>
      <vt:variant>
        <vt:i4>0</vt:i4>
      </vt:variant>
      <vt:variant>
        <vt:i4>5</vt:i4>
      </vt:variant>
      <vt:variant>
        <vt:lpwstr>mailto:atencioncliente@crcom.gov.co</vt:lpwstr>
      </vt:variant>
      <vt:variant>
        <vt:lpwstr/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http://www.crcom.gov.co/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CRC 2013</dc:title>
  <dc:creator>brayan.morales@crcom.gov.co;bramorsar@gmail.com</dc:creator>
  <cp:lastModifiedBy>Martha Valenzuela Penagos</cp:lastModifiedBy>
  <cp:revision>4</cp:revision>
  <cp:lastPrinted>2020-02-13T13:44:00Z</cp:lastPrinted>
  <dcterms:created xsi:type="dcterms:W3CDTF">2020-07-15T19:29:00Z</dcterms:created>
  <dcterms:modified xsi:type="dcterms:W3CDTF">2020-09-03T16:56:00Z</dcterms:modified>
</cp:coreProperties>
</file>