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2E8D" w14:textId="4D19994E" w:rsidR="001556F4" w:rsidRPr="00346905" w:rsidRDefault="00E74E5D" w:rsidP="0004572A">
      <w:pPr>
        <w:pStyle w:val="NormalWeb"/>
        <w:shd w:val="clear" w:color="auto" w:fill="FFFFFF" w:themeFill="background1"/>
        <w:tabs>
          <w:tab w:val="right" w:pos="2175"/>
        </w:tabs>
        <w:bidi/>
        <w:spacing w:before="0" w:beforeAutospacing="0" w:after="0" w:afterAutospacing="0"/>
        <w:jc w:val="center"/>
        <w:rPr>
          <w:rFonts w:ascii="Tahoma" w:hAnsi="Tahoma" w:cs="Tahoma"/>
        </w:rPr>
      </w:pPr>
      <w:r w:rsidRPr="00346905">
        <w:rPr>
          <w:rFonts w:ascii="Tahoma" w:hAnsi="Tahoma" w:cs="Tahoma"/>
          <w:b/>
          <w:bCs/>
        </w:rPr>
        <w:t xml:space="preserve">Reporte de Tráfico de Internet </w:t>
      </w:r>
      <w:r w:rsidR="00847F18" w:rsidRPr="00346905">
        <w:rPr>
          <w:rFonts w:ascii="Tahoma" w:hAnsi="Tahoma" w:cs="Tahoma"/>
          <w:b/>
          <w:bCs/>
        </w:rPr>
        <w:t xml:space="preserve">número </w:t>
      </w:r>
      <w:r w:rsidR="00B75D17">
        <w:rPr>
          <w:rFonts w:ascii="Tahoma" w:hAnsi="Tahoma" w:cs="Tahoma"/>
          <w:b/>
          <w:bCs/>
        </w:rPr>
        <w:t>veint</w:t>
      </w:r>
      <w:r w:rsidR="00F91B6B">
        <w:rPr>
          <w:rFonts w:ascii="Tahoma" w:hAnsi="Tahoma" w:cs="Tahoma"/>
          <w:b/>
          <w:bCs/>
        </w:rPr>
        <w:t>i</w:t>
      </w:r>
      <w:r w:rsidR="00C27CA9">
        <w:rPr>
          <w:rFonts w:ascii="Tahoma" w:hAnsi="Tahoma" w:cs="Tahoma"/>
          <w:b/>
          <w:bCs/>
        </w:rPr>
        <w:t>trés</w:t>
      </w:r>
      <w:r w:rsidR="00FF722B">
        <w:rPr>
          <w:rFonts w:ascii="Tahoma" w:hAnsi="Tahoma" w:cs="Tahoma"/>
          <w:b/>
          <w:bCs/>
        </w:rPr>
        <w:t xml:space="preserve"> </w:t>
      </w:r>
    </w:p>
    <w:p w14:paraId="62404DA0" w14:textId="48928718" w:rsidR="000A7403" w:rsidRPr="00346905" w:rsidRDefault="000A7403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</w:p>
    <w:p w14:paraId="3F49FC8D" w14:textId="5D9AB7BB" w:rsidR="00B51FC7" w:rsidRPr="00346905" w:rsidRDefault="00F42B59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  <w:r w:rsidRPr="00346905">
        <w:rPr>
          <w:rFonts w:cs="Tahoma"/>
          <w:sz w:val="24"/>
          <w:szCs w:val="24"/>
        </w:rPr>
        <w:t>En cumplimiento de</w:t>
      </w:r>
      <w:r w:rsidR="00B65E11" w:rsidRPr="00346905">
        <w:rPr>
          <w:rFonts w:cs="Tahoma"/>
          <w:sz w:val="24"/>
          <w:szCs w:val="24"/>
        </w:rPr>
        <w:t xml:space="preserve"> lo ordenado por </w:t>
      </w:r>
      <w:r w:rsidR="0098149F" w:rsidRPr="00346905">
        <w:rPr>
          <w:rFonts w:cs="Tahoma"/>
          <w:sz w:val="24"/>
          <w:szCs w:val="24"/>
        </w:rPr>
        <w:t xml:space="preserve">los Decretos 464 y </w:t>
      </w:r>
      <w:r w:rsidR="00075CAC" w:rsidRPr="00346905">
        <w:rPr>
          <w:rFonts w:cs="Tahoma"/>
          <w:sz w:val="24"/>
          <w:szCs w:val="24"/>
        </w:rPr>
        <w:t>555 de 2020</w:t>
      </w:r>
      <w:r w:rsidRPr="00346905">
        <w:rPr>
          <w:rFonts w:cs="Tahoma"/>
          <w:sz w:val="24"/>
          <w:szCs w:val="24"/>
        </w:rPr>
        <w:t xml:space="preserve"> y c</w:t>
      </w:r>
      <w:r w:rsidR="00184AB7" w:rsidRPr="00346905">
        <w:rPr>
          <w:rFonts w:cs="Tahoma"/>
          <w:sz w:val="24"/>
          <w:szCs w:val="24"/>
        </w:rPr>
        <w:t xml:space="preserve">on el propósito de </w:t>
      </w:r>
      <w:r w:rsidR="00107F24" w:rsidRPr="00346905">
        <w:rPr>
          <w:rFonts w:cs="Tahoma"/>
          <w:sz w:val="24"/>
          <w:szCs w:val="24"/>
        </w:rPr>
        <w:t xml:space="preserve">mantener monitoreado el comportamiento del servicio de Internet en Colombia </w:t>
      </w:r>
      <w:r w:rsidRPr="00346905">
        <w:rPr>
          <w:rFonts w:cs="Tahoma"/>
          <w:sz w:val="24"/>
          <w:szCs w:val="24"/>
        </w:rPr>
        <w:t xml:space="preserve">durante el Estado de Emergencia </w:t>
      </w:r>
      <w:r w:rsidR="00D04854" w:rsidRPr="00346905">
        <w:rPr>
          <w:rFonts w:cs="Tahoma"/>
          <w:sz w:val="24"/>
          <w:szCs w:val="24"/>
        </w:rPr>
        <w:t>Sanitaria</w:t>
      </w:r>
      <w:r w:rsidR="00184AB7" w:rsidRPr="00346905">
        <w:rPr>
          <w:rFonts w:cs="Tahoma"/>
          <w:sz w:val="24"/>
          <w:szCs w:val="24"/>
        </w:rPr>
        <w:t>,</w:t>
      </w:r>
      <w:r w:rsidR="00107F24" w:rsidRPr="00346905">
        <w:rPr>
          <w:rFonts w:cs="Tahoma"/>
          <w:sz w:val="24"/>
          <w:szCs w:val="24"/>
        </w:rPr>
        <w:t xml:space="preserve"> como herramienta esencial para que los ciudadanos puedan desarrollar sus actividades de trabajo y educación desde casa, </w:t>
      </w:r>
      <w:r w:rsidR="00184AB7" w:rsidRPr="00346905">
        <w:rPr>
          <w:rFonts w:cs="Tahoma"/>
          <w:sz w:val="24"/>
          <w:szCs w:val="24"/>
        </w:rPr>
        <w:t>la C</w:t>
      </w:r>
      <w:r w:rsidRPr="00346905">
        <w:rPr>
          <w:rFonts w:cs="Tahoma"/>
          <w:sz w:val="24"/>
          <w:szCs w:val="24"/>
        </w:rPr>
        <w:t xml:space="preserve">omisión de </w:t>
      </w:r>
      <w:r w:rsidR="00184AB7" w:rsidRPr="00346905">
        <w:rPr>
          <w:rFonts w:cs="Tahoma"/>
          <w:sz w:val="24"/>
          <w:szCs w:val="24"/>
        </w:rPr>
        <w:t>R</w:t>
      </w:r>
      <w:r w:rsidRPr="00346905">
        <w:rPr>
          <w:rFonts w:cs="Tahoma"/>
          <w:sz w:val="24"/>
          <w:szCs w:val="24"/>
        </w:rPr>
        <w:t xml:space="preserve">egulación de </w:t>
      </w:r>
      <w:r w:rsidR="00184AB7" w:rsidRPr="00346905">
        <w:rPr>
          <w:rFonts w:cs="Tahoma"/>
          <w:sz w:val="24"/>
          <w:szCs w:val="24"/>
        </w:rPr>
        <w:t>C</w:t>
      </w:r>
      <w:r w:rsidRPr="00346905">
        <w:rPr>
          <w:rFonts w:cs="Tahoma"/>
          <w:sz w:val="24"/>
          <w:szCs w:val="24"/>
        </w:rPr>
        <w:t>omunicaciones (CRC)</w:t>
      </w:r>
      <w:r w:rsidR="00184AB7" w:rsidRPr="00346905">
        <w:rPr>
          <w:rFonts w:cs="Tahoma"/>
          <w:sz w:val="24"/>
          <w:szCs w:val="24"/>
        </w:rPr>
        <w:t xml:space="preserve"> </w:t>
      </w:r>
      <w:r w:rsidR="00B51FC7" w:rsidRPr="00346905">
        <w:rPr>
          <w:rFonts w:cs="Tahoma"/>
          <w:sz w:val="24"/>
          <w:szCs w:val="24"/>
        </w:rPr>
        <w:t>publica el Reporte de Tráfico de Internet durante el Aislamiento Preventivo</w:t>
      </w:r>
      <w:r w:rsidR="00847F18" w:rsidRPr="00346905">
        <w:rPr>
          <w:rFonts w:cs="Tahoma"/>
          <w:sz w:val="24"/>
          <w:szCs w:val="24"/>
        </w:rPr>
        <w:t xml:space="preserve"> número </w:t>
      </w:r>
      <w:r w:rsidR="0046186F">
        <w:rPr>
          <w:rFonts w:cs="Tahoma"/>
          <w:sz w:val="24"/>
          <w:szCs w:val="24"/>
        </w:rPr>
        <w:t>veintitrés</w:t>
      </w:r>
      <w:r w:rsidR="00B51FC7" w:rsidRPr="00346905">
        <w:rPr>
          <w:rFonts w:cs="Tahoma"/>
          <w:sz w:val="24"/>
          <w:szCs w:val="24"/>
        </w:rPr>
        <w:t>.</w:t>
      </w:r>
    </w:p>
    <w:p w14:paraId="2A73C9DB" w14:textId="77777777" w:rsidR="0004572A" w:rsidRPr="00346905" w:rsidRDefault="0004572A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</w:p>
    <w:p w14:paraId="2E149649" w14:textId="5DC07E59" w:rsidR="00184AB7" w:rsidRPr="00346905" w:rsidRDefault="00B51FC7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  <w:r w:rsidRPr="00346905">
        <w:rPr>
          <w:rFonts w:cs="Tahoma"/>
          <w:sz w:val="24"/>
          <w:szCs w:val="24"/>
        </w:rPr>
        <w:t xml:space="preserve">Para la elaboración del presente informe, </w:t>
      </w:r>
      <w:r w:rsidR="00184AB7" w:rsidRPr="00346905">
        <w:rPr>
          <w:rFonts w:cs="Tahoma"/>
          <w:sz w:val="24"/>
          <w:szCs w:val="24"/>
        </w:rPr>
        <w:t xml:space="preserve">los </w:t>
      </w:r>
      <w:r w:rsidR="002C1481" w:rsidRPr="00346905">
        <w:rPr>
          <w:rFonts w:cs="Tahoma"/>
          <w:sz w:val="24"/>
          <w:szCs w:val="24"/>
        </w:rPr>
        <w:t xml:space="preserve">operadores </w:t>
      </w:r>
      <w:r w:rsidR="00184AB7" w:rsidRPr="00346905">
        <w:rPr>
          <w:rFonts w:cs="Tahoma"/>
          <w:sz w:val="24"/>
          <w:szCs w:val="24"/>
        </w:rPr>
        <w:t xml:space="preserve">de </w:t>
      </w:r>
      <w:r w:rsidR="001556F4" w:rsidRPr="00346905">
        <w:rPr>
          <w:rFonts w:cs="Tahoma"/>
          <w:sz w:val="24"/>
          <w:szCs w:val="24"/>
        </w:rPr>
        <w:t xml:space="preserve">servicios de </w:t>
      </w:r>
      <w:r w:rsidR="00184AB7" w:rsidRPr="00346905">
        <w:rPr>
          <w:rFonts w:cs="Tahoma"/>
          <w:sz w:val="24"/>
          <w:szCs w:val="24"/>
        </w:rPr>
        <w:t>acceso a Internet</w:t>
      </w:r>
      <w:r w:rsidR="00070453" w:rsidRPr="00346905">
        <w:rPr>
          <w:rFonts w:cs="Tahoma"/>
          <w:sz w:val="24"/>
          <w:szCs w:val="24"/>
        </w:rPr>
        <w:t xml:space="preserve"> más </w:t>
      </w:r>
      <w:r w:rsidR="008E3DD3" w:rsidRPr="00346905">
        <w:rPr>
          <w:rFonts w:cs="Tahoma"/>
          <w:sz w:val="24"/>
          <w:szCs w:val="24"/>
        </w:rPr>
        <w:t>representativos</w:t>
      </w:r>
      <w:r w:rsidR="00784078" w:rsidRPr="00346905">
        <w:rPr>
          <w:rStyle w:val="Refdenotaalpie"/>
          <w:rFonts w:cs="Tahoma"/>
          <w:sz w:val="24"/>
          <w:szCs w:val="24"/>
        </w:rPr>
        <w:footnoteReference w:id="2"/>
      </w:r>
      <w:r w:rsidR="0004572A" w:rsidRPr="00346905">
        <w:rPr>
          <w:rFonts w:cs="Tahoma"/>
          <w:sz w:val="24"/>
          <w:szCs w:val="24"/>
        </w:rPr>
        <w:t xml:space="preserve">, </w:t>
      </w:r>
      <w:r w:rsidR="00184AB7" w:rsidRPr="00346905">
        <w:rPr>
          <w:rFonts w:cs="Tahoma"/>
          <w:sz w:val="24"/>
          <w:szCs w:val="24"/>
        </w:rPr>
        <w:t>reportar</w:t>
      </w:r>
      <w:r w:rsidR="00107F24" w:rsidRPr="00346905">
        <w:rPr>
          <w:rFonts w:cs="Tahoma"/>
          <w:sz w:val="24"/>
          <w:szCs w:val="24"/>
        </w:rPr>
        <w:t xml:space="preserve">on </w:t>
      </w:r>
      <w:r w:rsidR="00184AB7" w:rsidRPr="00346905">
        <w:rPr>
          <w:rFonts w:cs="Tahoma"/>
          <w:sz w:val="24"/>
          <w:szCs w:val="24"/>
        </w:rPr>
        <w:t>información</w:t>
      </w:r>
      <w:r w:rsidR="00592C4C" w:rsidRPr="00346905">
        <w:rPr>
          <w:rFonts w:cs="Tahoma"/>
          <w:sz w:val="24"/>
          <w:szCs w:val="24"/>
        </w:rPr>
        <w:t xml:space="preserve"> a la CRC</w:t>
      </w:r>
      <w:r w:rsidR="00184AB7" w:rsidRPr="00346905">
        <w:rPr>
          <w:rFonts w:cs="Tahoma"/>
          <w:sz w:val="24"/>
          <w:szCs w:val="24"/>
        </w:rPr>
        <w:t xml:space="preserve"> </w:t>
      </w:r>
      <w:r w:rsidRPr="00346905">
        <w:rPr>
          <w:rFonts w:cs="Tahoma"/>
          <w:sz w:val="24"/>
          <w:szCs w:val="24"/>
        </w:rPr>
        <w:t>sobre el</w:t>
      </w:r>
      <w:r w:rsidR="00107F24" w:rsidRPr="00346905">
        <w:rPr>
          <w:rFonts w:cs="Tahoma"/>
          <w:sz w:val="24"/>
          <w:szCs w:val="24"/>
        </w:rPr>
        <w:t xml:space="preserve"> comportamiento del</w:t>
      </w:r>
      <w:r w:rsidRPr="00346905">
        <w:rPr>
          <w:rFonts w:cs="Tahoma"/>
          <w:sz w:val="24"/>
          <w:szCs w:val="24"/>
        </w:rPr>
        <w:t xml:space="preserve"> </w:t>
      </w:r>
      <w:r w:rsidR="00070453" w:rsidRPr="00346905">
        <w:rPr>
          <w:rFonts w:cs="Tahoma"/>
          <w:sz w:val="24"/>
          <w:szCs w:val="24"/>
        </w:rPr>
        <w:t xml:space="preserve">tráfico diario desde el 30 de marzo </w:t>
      </w:r>
      <w:r w:rsidR="009E20A0">
        <w:rPr>
          <w:rFonts w:cs="Tahoma"/>
          <w:sz w:val="24"/>
          <w:szCs w:val="24"/>
        </w:rPr>
        <w:t xml:space="preserve">del año 2020 </w:t>
      </w:r>
      <w:r w:rsidR="00070453" w:rsidRPr="00346905">
        <w:rPr>
          <w:rFonts w:cs="Tahoma"/>
          <w:sz w:val="24"/>
          <w:szCs w:val="24"/>
        </w:rPr>
        <w:t xml:space="preserve">para, </w:t>
      </w:r>
      <w:r w:rsidR="00B65E11" w:rsidRPr="00346905">
        <w:rPr>
          <w:rFonts w:cs="Tahoma"/>
          <w:sz w:val="24"/>
          <w:szCs w:val="24"/>
        </w:rPr>
        <w:t xml:space="preserve">a partir de </w:t>
      </w:r>
      <w:r w:rsidR="00184AB7" w:rsidRPr="00346905">
        <w:rPr>
          <w:rFonts w:cs="Tahoma"/>
          <w:sz w:val="24"/>
          <w:szCs w:val="24"/>
        </w:rPr>
        <w:t>una línea base</w:t>
      </w:r>
      <w:r w:rsidR="00F42B59" w:rsidRPr="00346905">
        <w:rPr>
          <w:rFonts w:cs="Tahoma"/>
          <w:sz w:val="24"/>
          <w:szCs w:val="24"/>
        </w:rPr>
        <w:t xml:space="preserve"> </w:t>
      </w:r>
      <w:r w:rsidR="00B65E11" w:rsidRPr="00346905">
        <w:rPr>
          <w:rFonts w:cs="Tahoma"/>
          <w:sz w:val="24"/>
          <w:szCs w:val="24"/>
        </w:rPr>
        <w:t>previamente definida por la Comisión</w:t>
      </w:r>
      <w:r w:rsidR="00070453" w:rsidRPr="00346905">
        <w:rPr>
          <w:rFonts w:cs="Tahoma"/>
          <w:sz w:val="24"/>
          <w:szCs w:val="24"/>
        </w:rPr>
        <w:t>,</w:t>
      </w:r>
      <w:r w:rsidR="00B65E11" w:rsidRPr="00346905">
        <w:rPr>
          <w:rFonts w:cs="Tahoma"/>
          <w:sz w:val="24"/>
          <w:szCs w:val="24"/>
        </w:rPr>
        <w:t xml:space="preserve"> analizar la demanda de Internet </w:t>
      </w:r>
      <w:r w:rsidR="00184AB7" w:rsidRPr="00346905">
        <w:rPr>
          <w:rFonts w:cs="Tahoma"/>
          <w:sz w:val="24"/>
          <w:szCs w:val="24"/>
        </w:rPr>
        <w:t xml:space="preserve">diaria hasta </w:t>
      </w:r>
      <w:r w:rsidR="00F834AF" w:rsidRPr="00346905">
        <w:rPr>
          <w:rFonts w:cs="Tahoma"/>
          <w:sz w:val="24"/>
          <w:szCs w:val="24"/>
        </w:rPr>
        <w:t xml:space="preserve">el </w:t>
      </w:r>
      <w:r w:rsidR="00E609E4">
        <w:rPr>
          <w:rFonts w:cs="Tahoma"/>
          <w:sz w:val="24"/>
          <w:szCs w:val="24"/>
        </w:rPr>
        <w:t>28</w:t>
      </w:r>
      <w:r w:rsidR="00F834AF" w:rsidRPr="00346905">
        <w:rPr>
          <w:rFonts w:cs="Tahoma"/>
          <w:sz w:val="24"/>
          <w:szCs w:val="24"/>
        </w:rPr>
        <w:t xml:space="preserve"> de</w:t>
      </w:r>
      <w:r w:rsidR="0053241F">
        <w:rPr>
          <w:rFonts w:cs="Tahoma"/>
          <w:sz w:val="24"/>
          <w:szCs w:val="24"/>
        </w:rPr>
        <w:t xml:space="preserve"> </w:t>
      </w:r>
      <w:r w:rsidR="00E609E4">
        <w:rPr>
          <w:rFonts w:cs="Tahoma"/>
          <w:sz w:val="24"/>
          <w:szCs w:val="24"/>
        </w:rPr>
        <w:t>febrero</w:t>
      </w:r>
      <w:r w:rsidR="009E20A0">
        <w:rPr>
          <w:rFonts w:cs="Tahoma"/>
          <w:sz w:val="24"/>
          <w:szCs w:val="24"/>
        </w:rPr>
        <w:t xml:space="preserve"> del año 2021</w:t>
      </w:r>
      <w:r w:rsidR="000D5BE7" w:rsidRPr="00346905">
        <w:rPr>
          <w:rFonts w:cs="Tahoma"/>
          <w:sz w:val="24"/>
          <w:szCs w:val="24"/>
        </w:rPr>
        <w:t>, dada la extensión del Estado de Emergencia por parte del Gobierno Nacional</w:t>
      </w:r>
      <w:r w:rsidR="00184AB7" w:rsidRPr="00346905">
        <w:rPr>
          <w:rFonts w:cs="Tahoma"/>
          <w:sz w:val="24"/>
          <w:szCs w:val="24"/>
        </w:rPr>
        <w:t>.</w:t>
      </w:r>
      <w:r w:rsidR="002807D9" w:rsidRPr="00346905">
        <w:rPr>
          <w:rFonts w:cs="Tahoma"/>
          <w:sz w:val="24"/>
          <w:szCs w:val="24"/>
        </w:rPr>
        <w:t xml:space="preserve"> Dicho </w:t>
      </w:r>
      <w:r w:rsidR="00F42B59" w:rsidRPr="00346905">
        <w:rPr>
          <w:rFonts w:cs="Tahoma"/>
          <w:sz w:val="24"/>
          <w:szCs w:val="24"/>
        </w:rPr>
        <w:t xml:space="preserve">informe de monitoreo </w:t>
      </w:r>
      <w:r w:rsidR="00523B41" w:rsidRPr="00346905">
        <w:rPr>
          <w:rFonts w:cs="Tahoma"/>
          <w:sz w:val="24"/>
          <w:szCs w:val="24"/>
        </w:rPr>
        <w:t xml:space="preserve">ha sido </w:t>
      </w:r>
      <w:r w:rsidR="002807D9" w:rsidRPr="00346905">
        <w:rPr>
          <w:rFonts w:cs="Tahoma"/>
          <w:sz w:val="24"/>
          <w:szCs w:val="24"/>
        </w:rPr>
        <w:t xml:space="preserve">publicado de forma </w:t>
      </w:r>
      <w:r w:rsidR="00B65E11" w:rsidRPr="00346905">
        <w:rPr>
          <w:rFonts w:cs="Tahoma"/>
          <w:sz w:val="24"/>
          <w:szCs w:val="24"/>
        </w:rPr>
        <w:t xml:space="preserve">semanal </w:t>
      </w:r>
      <w:r w:rsidR="002807D9" w:rsidRPr="00346905">
        <w:rPr>
          <w:rFonts w:cs="Tahoma"/>
          <w:sz w:val="24"/>
          <w:szCs w:val="24"/>
        </w:rPr>
        <w:t>por la Comisión</w:t>
      </w:r>
      <w:r w:rsidR="00523B41" w:rsidRPr="00346905">
        <w:rPr>
          <w:rFonts w:cs="Tahoma"/>
          <w:sz w:val="24"/>
          <w:szCs w:val="24"/>
        </w:rPr>
        <w:t xml:space="preserve"> desde el </w:t>
      </w:r>
      <w:r w:rsidR="00931D99" w:rsidRPr="00346905">
        <w:rPr>
          <w:rFonts w:cs="Tahoma"/>
          <w:sz w:val="24"/>
          <w:szCs w:val="24"/>
        </w:rPr>
        <w:t>7 de abril</w:t>
      </w:r>
      <w:r w:rsidR="003E3F75" w:rsidRPr="00346905">
        <w:rPr>
          <w:rFonts w:cs="Tahoma"/>
          <w:sz w:val="24"/>
          <w:szCs w:val="24"/>
        </w:rPr>
        <w:t xml:space="preserve"> y hasta el 9 de julio, </w:t>
      </w:r>
      <w:r w:rsidR="00B94EC7" w:rsidRPr="00346905">
        <w:rPr>
          <w:rFonts w:cs="Tahoma"/>
          <w:sz w:val="24"/>
          <w:szCs w:val="24"/>
        </w:rPr>
        <w:t xml:space="preserve">a partir de esta última fecha </w:t>
      </w:r>
      <w:r w:rsidR="003E3F75" w:rsidRPr="00346905">
        <w:rPr>
          <w:rFonts w:cs="Tahoma"/>
          <w:sz w:val="24"/>
          <w:szCs w:val="24"/>
        </w:rPr>
        <w:t>la Comisión decidió publicar de manera quincenal</w:t>
      </w:r>
      <w:r w:rsidR="00B0068D" w:rsidRPr="00346905">
        <w:rPr>
          <w:rFonts w:cs="Tahoma"/>
          <w:sz w:val="24"/>
          <w:szCs w:val="24"/>
        </w:rPr>
        <w:t>,</w:t>
      </w:r>
      <w:r w:rsidR="003E3F75" w:rsidRPr="00346905">
        <w:rPr>
          <w:rFonts w:cs="Tahoma"/>
          <w:sz w:val="24"/>
          <w:szCs w:val="24"/>
        </w:rPr>
        <w:t xml:space="preserve"> con cortes 15 y 30 o 31 de cada mes</w:t>
      </w:r>
      <w:r w:rsidR="00931D99" w:rsidRPr="00346905">
        <w:rPr>
          <w:rFonts w:cs="Tahoma"/>
          <w:sz w:val="24"/>
          <w:szCs w:val="24"/>
        </w:rPr>
        <w:t>.</w:t>
      </w:r>
    </w:p>
    <w:p w14:paraId="095A6B1E" w14:textId="77777777" w:rsidR="0004572A" w:rsidRPr="00346905" w:rsidRDefault="0004572A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</w:p>
    <w:p w14:paraId="472D286C" w14:textId="3A177ADC" w:rsidR="004B5230" w:rsidRPr="00346905" w:rsidRDefault="00B30ECC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 w:rsidRPr="00346905">
        <w:rPr>
          <w:rFonts w:ascii="Tahoma" w:hAnsi="Tahoma" w:cs="Tahoma"/>
        </w:rPr>
        <w:t>U</w:t>
      </w:r>
      <w:r w:rsidR="004B5230" w:rsidRPr="00346905">
        <w:rPr>
          <w:rFonts w:ascii="Tahoma" w:hAnsi="Tahoma" w:cs="Tahoma"/>
        </w:rPr>
        <w:t>na vez compilada y analizada la información reportada</w:t>
      </w:r>
      <w:r w:rsidR="001556F4" w:rsidRPr="00346905">
        <w:rPr>
          <w:rFonts w:ascii="Tahoma" w:hAnsi="Tahoma" w:cs="Tahoma"/>
        </w:rPr>
        <w:t xml:space="preserve"> con </w:t>
      </w:r>
      <w:r w:rsidR="001556F4" w:rsidRPr="00346905">
        <w:rPr>
          <w:rFonts w:ascii="Tahoma" w:hAnsi="Tahoma" w:cs="Tahoma"/>
          <w:b/>
          <w:bCs/>
        </w:rPr>
        <w:t>corte a</w:t>
      </w:r>
      <w:r w:rsidR="002C1481" w:rsidRPr="00346905">
        <w:rPr>
          <w:rFonts w:ascii="Tahoma" w:hAnsi="Tahoma" w:cs="Tahoma"/>
          <w:b/>
          <w:bCs/>
        </w:rPr>
        <w:t>l</w:t>
      </w:r>
      <w:r w:rsidR="00B75D17">
        <w:rPr>
          <w:rFonts w:ascii="Tahoma" w:hAnsi="Tahoma" w:cs="Tahoma"/>
          <w:b/>
          <w:bCs/>
        </w:rPr>
        <w:t xml:space="preserve"> </w:t>
      </w:r>
      <w:r w:rsidR="00F91B6B">
        <w:rPr>
          <w:rFonts w:ascii="Tahoma" w:hAnsi="Tahoma" w:cs="Tahoma"/>
          <w:b/>
          <w:bCs/>
        </w:rPr>
        <w:t>1</w:t>
      </w:r>
      <w:r w:rsidR="0046186F">
        <w:rPr>
          <w:rFonts w:ascii="Tahoma" w:hAnsi="Tahoma" w:cs="Tahoma"/>
          <w:b/>
          <w:bCs/>
        </w:rPr>
        <w:t>5</w:t>
      </w:r>
      <w:r w:rsidR="00F91B6B">
        <w:rPr>
          <w:rFonts w:ascii="Tahoma" w:hAnsi="Tahoma" w:cs="Tahoma"/>
          <w:b/>
          <w:bCs/>
        </w:rPr>
        <w:t xml:space="preserve"> </w:t>
      </w:r>
      <w:r w:rsidR="001556F4" w:rsidRPr="00346905">
        <w:rPr>
          <w:rFonts w:ascii="Tahoma" w:hAnsi="Tahoma" w:cs="Tahoma"/>
          <w:b/>
          <w:bCs/>
        </w:rPr>
        <w:t xml:space="preserve">de </w:t>
      </w:r>
      <w:r w:rsidR="0046186F">
        <w:rPr>
          <w:rFonts w:ascii="Tahoma" w:hAnsi="Tahoma" w:cs="Tahoma"/>
          <w:b/>
          <w:bCs/>
        </w:rPr>
        <w:t>noviembre</w:t>
      </w:r>
      <w:r w:rsidR="001556F4" w:rsidRPr="00346905">
        <w:rPr>
          <w:rFonts w:ascii="Tahoma" w:hAnsi="Tahoma" w:cs="Tahoma"/>
          <w:b/>
          <w:bCs/>
        </w:rPr>
        <w:t xml:space="preserve"> de 2020</w:t>
      </w:r>
      <w:r w:rsidR="002150F1" w:rsidRPr="00346905">
        <w:rPr>
          <w:rFonts w:ascii="Tahoma" w:hAnsi="Tahoma" w:cs="Tahoma"/>
        </w:rPr>
        <w:t>,</w:t>
      </w:r>
      <w:r w:rsidR="00B65E11" w:rsidRPr="00346905">
        <w:rPr>
          <w:rFonts w:ascii="Tahoma" w:hAnsi="Tahoma" w:cs="Tahoma"/>
        </w:rPr>
        <w:t xml:space="preserve"> </w:t>
      </w:r>
      <w:r w:rsidR="00F42B59" w:rsidRPr="00346905">
        <w:rPr>
          <w:rFonts w:ascii="Tahoma" w:hAnsi="Tahoma" w:cs="Tahoma"/>
        </w:rPr>
        <w:t>se evidenció</w:t>
      </w:r>
      <w:r w:rsidR="004B5230" w:rsidRPr="00346905">
        <w:rPr>
          <w:rFonts w:ascii="Tahoma" w:hAnsi="Tahoma" w:cs="Tahoma"/>
        </w:rPr>
        <w:t xml:space="preserve"> que:</w:t>
      </w:r>
    </w:p>
    <w:p w14:paraId="6D8C6CFB" w14:textId="1E94E02F" w:rsidR="0004572A" w:rsidRPr="00346905" w:rsidRDefault="0004572A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</w:p>
    <w:p w14:paraId="01214F60" w14:textId="3350A8CC" w:rsidR="00F91B6B" w:rsidRDefault="00F91B6B" w:rsidP="00F91B6B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46905">
        <w:rPr>
          <w:rFonts w:ascii="Tahoma" w:hAnsi="Tahoma" w:cs="Tahoma"/>
          <w:b/>
          <w:bCs/>
        </w:rPr>
        <w:t xml:space="preserve">Respecto al tráfico </w:t>
      </w:r>
      <w:r w:rsidR="0046186F">
        <w:rPr>
          <w:rFonts w:ascii="Tahoma" w:hAnsi="Tahoma" w:cs="Tahoma"/>
          <w:b/>
          <w:bCs/>
        </w:rPr>
        <w:t>quincenal:</w:t>
      </w:r>
    </w:p>
    <w:p w14:paraId="733B95D5" w14:textId="77777777" w:rsidR="00F91B6B" w:rsidRPr="00F91B6B" w:rsidRDefault="00F91B6B" w:rsidP="00F91B6B">
      <w:pPr>
        <w:autoSpaceDE w:val="0"/>
        <w:autoSpaceDN w:val="0"/>
        <w:adjustRightInd w:val="0"/>
        <w:rPr>
          <w:rFonts w:ascii="Arial Nova" w:hAnsi="Arial Nova" w:cs="Arial Nova"/>
          <w:color w:val="000000"/>
          <w:lang w:val="es-CO" w:eastAsia="es-CO"/>
        </w:rPr>
      </w:pPr>
    </w:p>
    <w:p w14:paraId="4A6CC546" w14:textId="63A6D69B" w:rsidR="00F91B6B" w:rsidRDefault="00F91B6B" w:rsidP="00320C66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46186F">
        <w:rPr>
          <w:rFonts w:ascii="Tahoma" w:hAnsi="Tahoma" w:cs="Tahoma"/>
          <w:szCs w:val="20"/>
        </w:rPr>
        <w:t xml:space="preserve">El tráfico de Internet en </w:t>
      </w:r>
      <w:r w:rsidR="0046186F" w:rsidRPr="0046186F">
        <w:rPr>
          <w:rFonts w:ascii="Tahoma" w:hAnsi="Tahoma" w:cs="Tahoma"/>
          <w:szCs w:val="20"/>
        </w:rPr>
        <w:t>los primeros 15 días de noviembre presentó un crecimiento del 4,79% con respecto a octubre</w:t>
      </w:r>
      <w:r w:rsidR="0046186F">
        <w:rPr>
          <w:rFonts w:ascii="Tahoma" w:hAnsi="Tahoma" w:cs="Tahoma"/>
          <w:szCs w:val="20"/>
        </w:rPr>
        <w:t>.</w:t>
      </w:r>
    </w:p>
    <w:p w14:paraId="1283F07F" w14:textId="77777777" w:rsidR="0046186F" w:rsidRPr="0046186F" w:rsidRDefault="0046186F" w:rsidP="0046186F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3B3FB886" w14:textId="54DE560F" w:rsidR="003E3F75" w:rsidRPr="00346905" w:rsidRDefault="0014215F" w:rsidP="0014215F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14215F">
        <w:rPr>
          <w:rFonts w:ascii="Tahoma" w:hAnsi="Tahoma" w:cs="Tahoma"/>
          <w:szCs w:val="20"/>
        </w:rPr>
        <w:t xml:space="preserve">La variación de </w:t>
      </w:r>
      <w:r w:rsidR="00F91B6B">
        <w:rPr>
          <w:rFonts w:ascii="Tahoma" w:hAnsi="Tahoma" w:cs="Tahoma"/>
          <w:szCs w:val="20"/>
        </w:rPr>
        <w:t xml:space="preserve">los primeros 15 días </w:t>
      </w:r>
      <w:r w:rsidR="0046186F">
        <w:rPr>
          <w:rFonts w:ascii="Tahoma" w:hAnsi="Tahoma" w:cs="Tahoma"/>
          <w:szCs w:val="20"/>
        </w:rPr>
        <w:t xml:space="preserve">noviembre </w:t>
      </w:r>
      <w:r w:rsidR="006A5C5F">
        <w:rPr>
          <w:rFonts w:ascii="Tahoma" w:hAnsi="Tahoma" w:cs="Tahoma"/>
          <w:szCs w:val="20"/>
        </w:rPr>
        <w:t xml:space="preserve">con </w:t>
      </w:r>
      <w:r w:rsidRPr="0014215F">
        <w:rPr>
          <w:rFonts w:ascii="Tahoma" w:hAnsi="Tahoma" w:cs="Tahoma"/>
          <w:szCs w:val="20"/>
        </w:rPr>
        <w:t>respecto a</w:t>
      </w:r>
      <w:r>
        <w:rPr>
          <w:rFonts w:ascii="Tahoma" w:hAnsi="Tahoma" w:cs="Tahoma"/>
          <w:szCs w:val="20"/>
        </w:rPr>
        <w:t xml:space="preserve"> </w:t>
      </w:r>
      <w:r w:rsidR="0046186F">
        <w:rPr>
          <w:rFonts w:ascii="Tahoma" w:hAnsi="Tahoma" w:cs="Tahoma"/>
          <w:szCs w:val="20"/>
        </w:rPr>
        <w:t>octubre</w:t>
      </w:r>
      <w:r w:rsidR="0090434E">
        <w:rPr>
          <w:rFonts w:ascii="Tahoma" w:hAnsi="Tahoma" w:cs="Tahoma"/>
          <w:szCs w:val="20"/>
        </w:rPr>
        <w:t xml:space="preserve">, </w:t>
      </w:r>
      <w:r w:rsidRPr="0014215F">
        <w:rPr>
          <w:rFonts w:ascii="Tahoma" w:hAnsi="Tahoma" w:cs="Tahoma"/>
          <w:szCs w:val="20"/>
        </w:rPr>
        <w:t>en términos absolutos fue</w:t>
      </w:r>
      <w:r>
        <w:rPr>
          <w:rFonts w:ascii="Tahoma" w:hAnsi="Tahoma" w:cs="Tahoma"/>
          <w:szCs w:val="20"/>
        </w:rPr>
        <w:t xml:space="preserve"> </w:t>
      </w:r>
      <w:r w:rsidRPr="0014215F">
        <w:rPr>
          <w:rFonts w:ascii="Tahoma" w:hAnsi="Tahoma" w:cs="Tahoma"/>
          <w:szCs w:val="20"/>
        </w:rPr>
        <w:t xml:space="preserve">de </w:t>
      </w:r>
      <w:r w:rsidR="0046186F">
        <w:rPr>
          <w:rFonts w:ascii="Tahoma" w:hAnsi="Tahoma" w:cs="Tahoma"/>
          <w:szCs w:val="20"/>
        </w:rPr>
        <w:t>58</w:t>
      </w:r>
      <w:r w:rsidR="00B60FA5">
        <w:rPr>
          <w:rFonts w:ascii="Tahoma" w:hAnsi="Tahoma" w:cs="Tahoma"/>
          <w:szCs w:val="20"/>
        </w:rPr>
        <w:t xml:space="preserve"> </w:t>
      </w:r>
      <w:r w:rsidRPr="0014215F">
        <w:rPr>
          <w:rFonts w:ascii="Tahoma" w:hAnsi="Tahoma" w:cs="Tahoma"/>
          <w:szCs w:val="20"/>
        </w:rPr>
        <w:t xml:space="preserve">millones </w:t>
      </w:r>
      <w:r w:rsidR="000D779E">
        <w:rPr>
          <w:rFonts w:ascii="Tahoma" w:hAnsi="Tahoma" w:cs="Tahoma"/>
          <w:szCs w:val="20"/>
        </w:rPr>
        <w:t xml:space="preserve">de </w:t>
      </w:r>
      <w:r w:rsidRPr="0014215F">
        <w:rPr>
          <w:rFonts w:ascii="Tahoma" w:hAnsi="Tahoma" w:cs="Tahoma"/>
          <w:szCs w:val="20"/>
        </w:rPr>
        <w:t>GB.</w:t>
      </w:r>
    </w:p>
    <w:p w14:paraId="0E4C8F57" w14:textId="77777777" w:rsidR="00D47719" w:rsidRPr="00346905" w:rsidRDefault="00D47719" w:rsidP="003E3F75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5A0464E2" w14:textId="161DE4C4" w:rsidR="00F02DD4" w:rsidRPr="00346905" w:rsidRDefault="00F02DD4" w:rsidP="00F02DD4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46905">
        <w:rPr>
          <w:rFonts w:ascii="Tahoma" w:hAnsi="Tahoma" w:cs="Tahoma"/>
          <w:b/>
          <w:bCs/>
        </w:rPr>
        <w:t xml:space="preserve">Respecto al tráfico </w:t>
      </w:r>
      <w:r w:rsidR="007E1FFF" w:rsidRPr="00346905">
        <w:rPr>
          <w:rFonts w:ascii="Tahoma" w:hAnsi="Tahoma" w:cs="Tahoma"/>
          <w:b/>
          <w:bCs/>
        </w:rPr>
        <w:t>semanal</w:t>
      </w:r>
      <w:r w:rsidRPr="00346905">
        <w:rPr>
          <w:rFonts w:ascii="Tahoma" w:hAnsi="Tahoma" w:cs="Tahoma"/>
          <w:b/>
          <w:bCs/>
        </w:rPr>
        <w:t>:</w:t>
      </w:r>
    </w:p>
    <w:p w14:paraId="211ED663" w14:textId="77777777" w:rsidR="00F91B6B" w:rsidRPr="00F91B6B" w:rsidRDefault="00F91B6B" w:rsidP="00F91B6B">
      <w:pPr>
        <w:autoSpaceDE w:val="0"/>
        <w:autoSpaceDN w:val="0"/>
        <w:adjustRightInd w:val="0"/>
        <w:rPr>
          <w:rFonts w:ascii="Arial Nova" w:hAnsi="Arial Nova" w:cs="Arial Nova"/>
          <w:color w:val="000000"/>
          <w:lang w:val="es-CO" w:eastAsia="es-CO"/>
        </w:rPr>
      </w:pPr>
    </w:p>
    <w:p w14:paraId="37135CF2" w14:textId="510B66B8" w:rsidR="00F91B6B" w:rsidRDefault="00F91B6B" w:rsidP="00F91B6B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="0046186F">
        <w:rPr>
          <w:rFonts w:ascii="Tahoma" w:hAnsi="Tahoma" w:cs="Tahoma"/>
          <w:szCs w:val="20"/>
        </w:rPr>
        <w:t>32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</w:t>
      </w:r>
      <w:r w:rsidR="0046186F">
        <w:rPr>
          <w:rFonts w:ascii="Tahoma" w:hAnsi="Tahoma" w:cs="Tahoma"/>
          <w:szCs w:val="20"/>
        </w:rPr>
        <w:t>2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al</w:t>
      </w:r>
      <w:r>
        <w:rPr>
          <w:rFonts w:ascii="Tahoma" w:hAnsi="Tahoma" w:cs="Tahoma"/>
          <w:szCs w:val="20"/>
        </w:rPr>
        <w:t xml:space="preserve"> </w:t>
      </w:r>
      <w:r w:rsidR="0046186F">
        <w:rPr>
          <w:rFonts w:ascii="Tahoma" w:hAnsi="Tahoma" w:cs="Tahoma"/>
          <w:szCs w:val="20"/>
        </w:rPr>
        <w:t>8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="0046186F">
        <w:rPr>
          <w:rFonts w:ascii="Tahoma" w:hAnsi="Tahoma" w:cs="Tahoma"/>
          <w:szCs w:val="20"/>
        </w:rPr>
        <w:t>noviembre</w:t>
      </w:r>
      <w:r w:rsidRPr="00F91B6B">
        <w:rPr>
          <w:rFonts w:ascii="Tahoma" w:hAnsi="Tahoma" w:cs="Tahoma"/>
          <w:szCs w:val="20"/>
        </w:rPr>
        <w:t>)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presentó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una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variación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negativa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-</w:t>
      </w:r>
      <w:r w:rsidR="0046186F">
        <w:rPr>
          <w:rFonts w:ascii="Tahoma" w:hAnsi="Tahoma" w:cs="Tahoma"/>
          <w:szCs w:val="20"/>
        </w:rPr>
        <w:t>1,5</w:t>
      </w:r>
      <w:r w:rsidRPr="00F91B6B">
        <w:rPr>
          <w:rFonts w:ascii="Tahoma" w:hAnsi="Tahoma" w:cs="Tahoma"/>
          <w:szCs w:val="20"/>
        </w:rPr>
        <w:t>%,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con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relación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inmediatamente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anterior.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="0046186F">
        <w:rPr>
          <w:rFonts w:ascii="Tahoma" w:hAnsi="Tahoma" w:cs="Tahoma"/>
          <w:szCs w:val="20"/>
        </w:rPr>
        <w:t>33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</w:t>
      </w:r>
      <w:r w:rsidR="0046186F">
        <w:rPr>
          <w:rFonts w:ascii="Tahoma" w:hAnsi="Tahoma" w:cs="Tahoma"/>
          <w:szCs w:val="20"/>
        </w:rPr>
        <w:t>9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1</w:t>
      </w:r>
      <w:r w:rsidR="0046186F">
        <w:rPr>
          <w:rFonts w:ascii="Tahoma" w:hAnsi="Tahoma" w:cs="Tahoma"/>
          <w:szCs w:val="20"/>
        </w:rPr>
        <w:t>5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="0046186F">
        <w:rPr>
          <w:rFonts w:ascii="Tahoma" w:hAnsi="Tahoma" w:cs="Tahoma"/>
          <w:szCs w:val="20"/>
        </w:rPr>
        <w:t>noviembre</w:t>
      </w:r>
      <w:r w:rsidRPr="00F91B6B">
        <w:rPr>
          <w:rFonts w:ascii="Tahoma" w:hAnsi="Tahoma" w:cs="Tahoma"/>
          <w:szCs w:val="20"/>
        </w:rPr>
        <w:t>)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presentó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una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variación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positiva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="0046186F">
        <w:rPr>
          <w:rFonts w:ascii="Tahoma" w:hAnsi="Tahoma" w:cs="Tahoma"/>
          <w:szCs w:val="20"/>
        </w:rPr>
        <w:t>1,3</w:t>
      </w:r>
      <w:r w:rsidRPr="00F91B6B">
        <w:rPr>
          <w:rFonts w:ascii="Tahoma" w:hAnsi="Tahoma" w:cs="Tahoma"/>
          <w:szCs w:val="20"/>
        </w:rPr>
        <w:t>%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relación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con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inmediatamente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anterior.</w:t>
      </w:r>
    </w:p>
    <w:p w14:paraId="71E871C2" w14:textId="77777777" w:rsidR="00F91B6B" w:rsidRPr="00F91B6B" w:rsidRDefault="00F91B6B" w:rsidP="00F91B6B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7CE1869A" w14:textId="704673E7" w:rsidR="00F91B6B" w:rsidRDefault="00F91B6B" w:rsidP="00F91B6B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17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(20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26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julio)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continúa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siendo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mayor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tráfico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(617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Millones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GB)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serie.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19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(3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9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agosto)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ha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sido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segunda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con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mayor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tráfico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(613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Millones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GB).</w:t>
      </w:r>
    </w:p>
    <w:p w14:paraId="010F6A5C" w14:textId="77777777" w:rsidR="00F91B6B" w:rsidRDefault="00F91B6B" w:rsidP="00F91B6B">
      <w:pPr>
        <w:pStyle w:val="Prrafodelista"/>
        <w:rPr>
          <w:rFonts w:cs="Tahoma"/>
        </w:rPr>
      </w:pPr>
    </w:p>
    <w:p w14:paraId="112E28F9" w14:textId="3CBBF4E6" w:rsidR="00CC0805" w:rsidRDefault="00F91B6B" w:rsidP="00F91B6B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91B6B">
        <w:rPr>
          <w:rFonts w:ascii="Tahoma" w:hAnsi="Tahoma" w:cs="Tahoma"/>
          <w:szCs w:val="20"/>
        </w:rPr>
        <w:t>Mientras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que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tráfico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promedio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entre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abril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y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junio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fue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534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millones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GB,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entre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julio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y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septiembre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registró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un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tráfico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promedio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semanal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579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millones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GB,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esto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representa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una</w:t>
      </w:r>
      <w:r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variación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en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los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promedios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8,5%.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Para</w:t>
      </w:r>
      <w:r w:rsidR="0046186F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octubre</w:t>
      </w:r>
      <w:r w:rsidR="0046186F">
        <w:rPr>
          <w:rFonts w:ascii="Tahoma" w:hAnsi="Tahoma" w:cs="Tahoma"/>
          <w:szCs w:val="20"/>
        </w:rPr>
        <w:t xml:space="preserve"> y noviembre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promedio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tráfico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5</w:t>
      </w:r>
      <w:r w:rsidR="0046186F">
        <w:rPr>
          <w:rFonts w:ascii="Tahoma" w:hAnsi="Tahoma" w:cs="Tahoma"/>
          <w:szCs w:val="20"/>
        </w:rPr>
        <w:t xml:space="preserve">81 </w:t>
      </w:r>
      <w:r w:rsidRPr="00F91B6B">
        <w:rPr>
          <w:rFonts w:ascii="Tahoma" w:hAnsi="Tahoma" w:cs="Tahoma"/>
          <w:szCs w:val="20"/>
        </w:rPr>
        <w:t>millones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de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GB,</w:t>
      </w:r>
      <w:r w:rsidR="00EC426B">
        <w:rPr>
          <w:rFonts w:ascii="Tahoma" w:hAnsi="Tahoma" w:cs="Tahoma"/>
          <w:szCs w:val="20"/>
        </w:rPr>
        <w:t xml:space="preserve"> </w:t>
      </w:r>
      <w:r w:rsidR="0046186F">
        <w:rPr>
          <w:rFonts w:ascii="Tahoma" w:hAnsi="Tahoma" w:cs="Tahoma"/>
          <w:szCs w:val="20"/>
        </w:rPr>
        <w:t>0,</w:t>
      </w:r>
      <w:r w:rsidR="009E20A0">
        <w:rPr>
          <w:rFonts w:ascii="Tahoma" w:hAnsi="Tahoma" w:cs="Tahoma"/>
          <w:szCs w:val="20"/>
        </w:rPr>
        <w:t>3</w:t>
      </w:r>
      <w:r w:rsidRPr="00F91B6B">
        <w:rPr>
          <w:rFonts w:ascii="Tahoma" w:hAnsi="Tahoma" w:cs="Tahoma"/>
          <w:szCs w:val="20"/>
        </w:rPr>
        <w:t>%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menos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que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promedio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semanal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entre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julio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y</w:t>
      </w:r>
      <w:r w:rsidR="00EC426B">
        <w:rPr>
          <w:rFonts w:ascii="Tahoma" w:hAnsi="Tahoma" w:cs="Tahoma"/>
          <w:szCs w:val="20"/>
        </w:rPr>
        <w:t xml:space="preserve"> </w:t>
      </w:r>
      <w:r w:rsidRPr="00F91B6B">
        <w:rPr>
          <w:rFonts w:ascii="Tahoma" w:hAnsi="Tahoma" w:cs="Tahoma"/>
          <w:szCs w:val="20"/>
        </w:rPr>
        <w:t>septiembre.</w:t>
      </w:r>
    </w:p>
    <w:p w14:paraId="0BB459DC" w14:textId="77777777" w:rsidR="00F91B6B" w:rsidRPr="00346905" w:rsidRDefault="00F91B6B" w:rsidP="0046186F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05ECFEDD" w14:textId="072A12C5" w:rsidR="007E1FFF" w:rsidRPr="00346905" w:rsidRDefault="007E1FFF" w:rsidP="007E1FFF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46905">
        <w:rPr>
          <w:rFonts w:ascii="Tahoma" w:hAnsi="Tahoma" w:cs="Tahoma"/>
          <w:b/>
          <w:bCs/>
        </w:rPr>
        <w:t>Respecto al tráfico diario:</w:t>
      </w:r>
    </w:p>
    <w:p w14:paraId="32DB491C" w14:textId="219079B6" w:rsidR="007E1FFF" w:rsidRPr="00346905" w:rsidRDefault="007E1FFF" w:rsidP="007E1FFF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</w:p>
    <w:p w14:paraId="3E99F9FC" w14:textId="30BD0A18" w:rsidR="007E1FFF" w:rsidRPr="00346905" w:rsidRDefault="00335415" w:rsidP="007E1FFF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En</w:t>
      </w:r>
      <w:r w:rsidR="00CD63A2" w:rsidRPr="00676A45">
        <w:rPr>
          <w:rFonts w:ascii="Tahoma" w:hAnsi="Tahoma" w:cs="Tahoma"/>
          <w:szCs w:val="20"/>
        </w:rPr>
        <w:t xml:space="preserve"> lo corrido de la serie, el tráfico diario ha sido en promedio de </w:t>
      </w:r>
      <w:r w:rsidR="0046186F">
        <w:rPr>
          <w:rFonts w:ascii="Tahoma" w:hAnsi="Tahoma" w:cs="Tahoma"/>
          <w:szCs w:val="20"/>
        </w:rPr>
        <w:t>80</w:t>
      </w:r>
      <w:r w:rsidR="00CD63A2" w:rsidRPr="00676A45">
        <w:rPr>
          <w:rFonts w:ascii="Tahoma" w:hAnsi="Tahoma" w:cs="Tahoma"/>
          <w:szCs w:val="20"/>
        </w:rPr>
        <w:t>,</w:t>
      </w:r>
      <w:r w:rsidR="0046186F">
        <w:rPr>
          <w:rFonts w:ascii="Tahoma" w:hAnsi="Tahoma" w:cs="Tahoma"/>
          <w:szCs w:val="20"/>
        </w:rPr>
        <w:t>2</w:t>
      </w:r>
      <w:r w:rsidR="00CD63A2" w:rsidRPr="00676A45">
        <w:rPr>
          <w:rFonts w:ascii="Tahoma" w:hAnsi="Tahoma" w:cs="Tahoma"/>
          <w:szCs w:val="20"/>
        </w:rPr>
        <w:t xml:space="preserve"> millones de GB, </w:t>
      </w:r>
      <w:r w:rsidR="00FA2FF6">
        <w:rPr>
          <w:rFonts w:ascii="Tahoma" w:hAnsi="Tahoma" w:cs="Tahoma"/>
          <w:szCs w:val="20"/>
        </w:rPr>
        <w:t>c</w:t>
      </w:r>
      <w:r w:rsidR="00FA2FF6" w:rsidRPr="00FA2FF6">
        <w:rPr>
          <w:rFonts w:ascii="Tahoma" w:hAnsi="Tahoma" w:cs="Tahoma"/>
          <w:szCs w:val="20"/>
        </w:rPr>
        <w:t>on una d</w:t>
      </w:r>
      <w:r w:rsidR="00B75D17">
        <w:rPr>
          <w:rFonts w:ascii="Tahoma" w:hAnsi="Tahoma" w:cs="Tahoma"/>
          <w:szCs w:val="20"/>
        </w:rPr>
        <w:t xml:space="preserve">esviación </w:t>
      </w:r>
      <w:r w:rsidR="00FA2FF6" w:rsidRPr="00FA2FF6">
        <w:rPr>
          <w:rFonts w:ascii="Tahoma" w:hAnsi="Tahoma" w:cs="Tahoma"/>
          <w:szCs w:val="20"/>
        </w:rPr>
        <w:t xml:space="preserve">de </w:t>
      </w:r>
      <w:r w:rsidR="00B75D17">
        <w:rPr>
          <w:rFonts w:ascii="Tahoma" w:hAnsi="Tahoma" w:cs="Tahoma"/>
          <w:szCs w:val="20"/>
        </w:rPr>
        <w:t>4,</w:t>
      </w:r>
      <w:r w:rsidR="0046186F">
        <w:rPr>
          <w:rFonts w:ascii="Tahoma" w:hAnsi="Tahoma" w:cs="Tahoma"/>
          <w:szCs w:val="20"/>
        </w:rPr>
        <w:t xml:space="preserve">71 </w:t>
      </w:r>
      <w:r w:rsidR="00FA2FF6" w:rsidRPr="00FA2FF6">
        <w:rPr>
          <w:rFonts w:ascii="Tahoma" w:hAnsi="Tahoma" w:cs="Tahoma"/>
          <w:szCs w:val="20"/>
        </w:rPr>
        <w:t xml:space="preserve">millones de GB, </w:t>
      </w:r>
      <w:r w:rsidR="00CD63A2" w:rsidRPr="00FA2FF6">
        <w:rPr>
          <w:rFonts w:ascii="Tahoma" w:hAnsi="Tahoma" w:cs="Tahoma"/>
          <w:szCs w:val="20"/>
        </w:rPr>
        <w:t>lo que indica un alto grado de homogeneidad en los datos de la serie.</w:t>
      </w:r>
      <w:r w:rsidR="00FA2FF6" w:rsidRPr="00FA2FF6">
        <w:rPr>
          <w:rFonts w:ascii="Tahoma" w:hAnsi="Tahoma" w:cs="Tahoma"/>
          <w:szCs w:val="20"/>
        </w:rPr>
        <w:t xml:space="preserve"> ​</w:t>
      </w:r>
    </w:p>
    <w:p w14:paraId="03EEB538" w14:textId="77777777" w:rsidR="00B0068D" w:rsidRPr="00346905" w:rsidRDefault="00B0068D" w:rsidP="00B0068D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3FAC9624" w14:textId="60CD9AFD" w:rsidR="00335415" w:rsidRPr="00B75D17" w:rsidRDefault="00B75D17" w:rsidP="00B75D17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B75D17">
        <w:rPr>
          <w:rFonts w:ascii="Tahoma" w:hAnsi="Tahoma" w:cs="Tahoma"/>
          <w:szCs w:val="20"/>
        </w:rPr>
        <w:t xml:space="preserve">En la semana </w:t>
      </w:r>
      <w:r w:rsidR="0046186F">
        <w:rPr>
          <w:rFonts w:ascii="Tahoma" w:hAnsi="Tahoma" w:cs="Tahoma"/>
          <w:szCs w:val="20"/>
        </w:rPr>
        <w:t>32</w:t>
      </w:r>
      <w:r w:rsidRPr="00B75D17">
        <w:rPr>
          <w:rFonts w:ascii="Tahoma" w:hAnsi="Tahoma" w:cs="Tahoma"/>
          <w:szCs w:val="20"/>
        </w:rPr>
        <w:t xml:space="preserve">, el </w:t>
      </w:r>
      <w:r w:rsidR="0046186F">
        <w:rPr>
          <w:rFonts w:ascii="Tahoma" w:hAnsi="Tahoma" w:cs="Tahoma"/>
          <w:szCs w:val="20"/>
        </w:rPr>
        <w:t>domingo</w:t>
      </w:r>
      <w:r w:rsidR="00EC426B">
        <w:rPr>
          <w:rFonts w:ascii="Tahoma" w:hAnsi="Tahoma" w:cs="Tahoma"/>
          <w:szCs w:val="20"/>
        </w:rPr>
        <w:t xml:space="preserve"> 8</w:t>
      </w:r>
      <w:r w:rsidRPr="00B75D17">
        <w:rPr>
          <w:rFonts w:ascii="Tahoma" w:hAnsi="Tahoma" w:cs="Tahoma"/>
          <w:szCs w:val="20"/>
        </w:rPr>
        <w:t xml:space="preserve"> d</w:t>
      </w:r>
      <w:r w:rsidR="00EC426B">
        <w:rPr>
          <w:rFonts w:ascii="Tahoma" w:hAnsi="Tahoma" w:cs="Tahoma"/>
          <w:szCs w:val="20"/>
        </w:rPr>
        <w:t xml:space="preserve">e </w:t>
      </w:r>
      <w:r w:rsidR="0046186F">
        <w:rPr>
          <w:rFonts w:ascii="Tahoma" w:hAnsi="Tahoma" w:cs="Tahoma"/>
          <w:szCs w:val="20"/>
        </w:rPr>
        <w:t>noviembre</w:t>
      </w:r>
      <w:r w:rsidR="00EC426B">
        <w:rPr>
          <w:rFonts w:ascii="Tahoma" w:hAnsi="Tahoma" w:cs="Tahoma"/>
          <w:szCs w:val="20"/>
        </w:rPr>
        <w:t xml:space="preserve"> </w:t>
      </w:r>
      <w:r w:rsidRPr="00B75D17">
        <w:rPr>
          <w:rFonts w:ascii="Tahoma" w:hAnsi="Tahoma" w:cs="Tahoma"/>
          <w:szCs w:val="20"/>
        </w:rPr>
        <w:t>reportó el mayor tráfico de la semana con 8</w:t>
      </w:r>
      <w:r w:rsidR="0046186F">
        <w:rPr>
          <w:rFonts w:ascii="Tahoma" w:hAnsi="Tahoma" w:cs="Tahoma"/>
          <w:szCs w:val="20"/>
        </w:rPr>
        <w:t>8</w:t>
      </w:r>
      <w:r w:rsidRPr="00B75D17">
        <w:rPr>
          <w:rFonts w:ascii="Tahoma" w:hAnsi="Tahoma" w:cs="Tahoma"/>
          <w:szCs w:val="20"/>
        </w:rPr>
        <w:t>,</w:t>
      </w:r>
      <w:r w:rsidR="0046186F">
        <w:rPr>
          <w:rFonts w:ascii="Tahoma" w:hAnsi="Tahoma" w:cs="Tahoma"/>
          <w:szCs w:val="20"/>
        </w:rPr>
        <w:t>35</w:t>
      </w:r>
      <w:r w:rsidRPr="00B75D17">
        <w:rPr>
          <w:rFonts w:ascii="Tahoma" w:hAnsi="Tahoma" w:cs="Tahoma"/>
          <w:szCs w:val="20"/>
        </w:rPr>
        <w:t xml:space="preserve"> millones de GB. Del mismo modo, en la semana </w:t>
      </w:r>
      <w:r w:rsidR="0046186F">
        <w:rPr>
          <w:rFonts w:ascii="Tahoma" w:hAnsi="Tahoma" w:cs="Tahoma"/>
          <w:szCs w:val="20"/>
        </w:rPr>
        <w:t>33</w:t>
      </w:r>
      <w:r w:rsidRPr="00B75D17">
        <w:rPr>
          <w:rFonts w:ascii="Tahoma" w:hAnsi="Tahoma" w:cs="Tahoma"/>
          <w:szCs w:val="20"/>
        </w:rPr>
        <w:t xml:space="preserve">, el </w:t>
      </w:r>
      <w:r w:rsidR="0046186F">
        <w:rPr>
          <w:rFonts w:ascii="Tahoma" w:hAnsi="Tahoma" w:cs="Tahoma"/>
          <w:szCs w:val="20"/>
        </w:rPr>
        <w:t xml:space="preserve">martes 10 de noviembre </w:t>
      </w:r>
      <w:r w:rsidRPr="00B75D17">
        <w:rPr>
          <w:rFonts w:ascii="Tahoma" w:hAnsi="Tahoma" w:cs="Tahoma"/>
          <w:szCs w:val="20"/>
        </w:rPr>
        <w:t>reportó el mayor tráfico de la semana con 8</w:t>
      </w:r>
      <w:r w:rsidR="0046186F">
        <w:rPr>
          <w:rFonts w:ascii="Tahoma" w:hAnsi="Tahoma" w:cs="Tahoma"/>
          <w:szCs w:val="20"/>
        </w:rPr>
        <w:t>9</w:t>
      </w:r>
      <w:r w:rsidRPr="00B75D17">
        <w:rPr>
          <w:rFonts w:ascii="Tahoma" w:hAnsi="Tahoma" w:cs="Tahoma"/>
          <w:szCs w:val="20"/>
        </w:rPr>
        <w:t>,</w:t>
      </w:r>
      <w:r w:rsidR="0046186F">
        <w:rPr>
          <w:rFonts w:ascii="Tahoma" w:hAnsi="Tahoma" w:cs="Tahoma"/>
          <w:szCs w:val="20"/>
        </w:rPr>
        <w:t>64</w:t>
      </w:r>
      <w:r w:rsidRPr="00B75D17">
        <w:rPr>
          <w:rFonts w:ascii="Tahoma" w:hAnsi="Tahoma" w:cs="Tahoma"/>
          <w:szCs w:val="20"/>
        </w:rPr>
        <w:t xml:space="preserve"> millones de GB. </w:t>
      </w:r>
    </w:p>
    <w:p w14:paraId="21C7AB94" w14:textId="77777777" w:rsidR="00B75D17" w:rsidRDefault="00B75D17" w:rsidP="00B75D17">
      <w:pPr>
        <w:pStyle w:val="Prrafodelista"/>
        <w:rPr>
          <w:rFonts w:cs="Tahoma"/>
          <w:b/>
          <w:bCs/>
        </w:rPr>
      </w:pPr>
    </w:p>
    <w:p w14:paraId="40EA294D" w14:textId="59394530" w:rsidR="007729CC" w:rsidRPr="00335415" w:rsidRDefault="007729CC" w:rsidP="00335415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35415">
        <w:rPr>
          <w:rFonts w:ascii="Tahoma" w:hAnsi="Tahoma" w:cs="Tahoma"/>
          <w:b/>
          <w:bCs/>
        </w:rPr>
        <w:t>Respecto a la hora pico:</w:t>
      </w:r>
    </w:p>
    <w:p w14:paraId="1FACBD62" w14:textId="77777777" w:rsidR="007729CC" w:rsidRPr="00346905" w:rsidRDefault="007729CC" w:rsidP="007729CC">
      <w:p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</w:p>
    <w:p w14:paraId="0735DC1A" w14:textId="1CF1FBF8" w:rsidR="00D605C7" w:rsidRPr="00B75D17" w:rsidRDefault="00B75D17" w:rsidP="00DB74FA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B75D17">
        <w:rPr>
          <w:rFonts w:ascii="Tahoma" w:hAnsi="Tahoma" w:cs="Tahoma"/>
          <w:szCs w:val="20"/>
        </w:rPr>
        <w:t>En términos generales, la franja de mayor consumo se mantiene entre las 6:00pm y las 10:00pm. Por lo tanto, a pesar de las actividades laborales y académicas, la hora de máximo estrés de la red se mantiene en el horario prime de entretenimiento.</w:t>
      </w:r>
    </w:p>
    <w:p w14:paraId="2CBAD56C" w14:textId="77777777" w:rsidR="00F13F88" w:rsidRPr="00346905" w:rsidRDefault="00F13F88" w:rsidP="00F13F88">
      <w:pPr>
        <w:pStyle w:val="Prrafodelista"/>
        <w:rPr>
          <w:rFonts w:cs="Tahoma"/>
          <w:bCs/>
          <w:sz w:val="24"/>
          <w:szCs w:val="24"/>
        </w:rPr>
      </w:pPr>
    </w:p>
    <w:p w14:paraId="1686C913" w14:textId="6C7F6EAC" w:rsidR="00034B18" w:rsidRPr="00346905" w:rsidRDefault="00F02DD4" w:rsidP="007729CC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346905">
        <w:rPr>
          <w:rFonts w:ascii="Tahoma" w:hAnsi="Tahoma" w:cs="Tahoma"/>
          <w:b/>
          <w:bCs/>
        </w:rPr>
        <w:t xml:space="preserve">Respecto al </w:t>
      </w:r>
      <w:r w:rsidR="007729CC" w:rsidRPr="00346905">
        <w:rPr>
          <w:rFonts w:ascii="Tahoma" w:hAnsi="Tahoma" w:cs="Tahoma"/>
          <w:b/>
          <w:bCs/>
        </w:rPr>
        <w:t xml:space="preserve">destino del </w:t>
      </w:r>
      <w:r w:rsidRPr="00346905">
        <w:rPr>
          <w:rFonts w:ascii="Tahoma" w:hAnsi="Tahoma" w:cs="Tahoma"/>
          <w:b/>
          <w:bCs/>
        </w:rPr>
        <w:t>tráfico</w:t>
      </w:r>
      <w:r w:rsidR="000D5BE7" w:rsidRPr="00346905">
        <w:rPr>
          <w:rFonts w:ascii="Tahoma" w:hAnsi="Tahoma" w:cs="Tahoma"/>
          <w:b/>
          <w:bCs/>
        </w:rPr>
        <w:t xml:space="preserve"> de Internet:</w:t>
      </w:r>
    </w:p>
    <w:p w14:paraId="3BCECE55" w14:textId="77777777" w:rsidR="00F02DD4" w:rsidRPr="00346905" w:rsidRDefault="00F02DD4" w:rsidP="00F02DD4">
      <w:pPr>
        <w:tabs>
          <w:tab w:val="right" w:pos="2175"/>
        </w:tabs>
        <w:rPr>
          <w:rFonts w:cs="Tahoma"/>
          <w:bCs/>
        </w:rPr>
      </w:pPr>
    </w:p>
    <w:p w14:paraId="7088A6FF" w14:textId="2FFDAF8A" w:rsidR="00EB6D55" w:rsidRDefault="00D76527" w:rsidP="00EB6D55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</w:t>
      </w:r>
      <w:r w:rsidR="00A40C61" w:rsidRPr="00346905">
        <w:rPr>
          <w:rFonts w:ascii="Tahoma" w:hAnsi="Tahoma" w:cs="Tahoma"/>
          <w:szCs w:val="20"/>
        </w:rPr>
        <w:t>a mayor parte d</w:t>
      </w:r>
      <w:r w:rsidR="008D67AD" w:rsidRPr="00346905">
        <w:rPr>
          <w:rFonts w:ascii="Tahoma" w:hAnsi="Tahoma" w:cs="Tahoma"/>
          <w:szCs w:val="20"/>
        </w:rPr>
        <w:t>el tráfico</w:t>
      </w:r>
      <w:r w:rsidR="00A40C61" w:rsidRPr="00346905">
        <w:rPr>
          <w:rFonts w:ascii="Tahoma" w:hAnsi="Tahoma" w:cs="Tahoma"/>
          <w:szCs w:val="20"/>
        </w:rPr>
        <w:t xml:space="preserve"> </w:t>
      </w:r>
      <w:r w:rsidR="006C26EB" w:rsidRPr="00346905">
        <w:rPr>
          <w:rFonts w:ascii="Tahoma" w:hAnsi="Tahoma" w:cs="Tahoma"/>
          <w:szCs w:val="20"/>
        </w:rPr>
        <w:t>(</w:t>
      </w:r>
      <w:r w:rsidR="00124A39" w:rsidRPr="00346905">
        <w:rPr>
          <w:rFonts w:ascii="Tahoma" w:hAnsi="Tahoma" w:cs="Tahoma"/>
          <w:szCs w:val="20"/>
        </w:rPr>
        <w:t>cercano al 60</w:t>
      </w:r>
      <w:r w:rsidR="006C26EB" w:rsidRPr="00346905">
        <w:rPr>
          <w:rFonts w:ascii="Tahoma" w:hAnsi="Tahoma" w:cs="Tahoma"/>
          <w:szCs w:val="20"/>
        </w:rPr>
        <w:t xml:space="preserve">%) </w:t>
      </w:r>
      <w:r w:rsidR="00A40C61" w:rsidRPr="00346905">
        <w:rPr>
          <w:rFonts w:ascii="Tahoma" w:hAnsi="Tahoma" w:cs="Tahoma"/>
          <w:szCs w:val="20"/>
        </w:rPr>
        <w:t xml:space="preserve">sigue distribuyéndose </w:t>
      </w:r>
      <w:r w:rsidR="008D67AD" w:rsidRPr="00346905">
        <w:rPr>
          <w:rFonts w:ascii="Tahoma" w:hAnsi="Tahoma" w:cs="Tahoma"/>
          <w:szCs w:val="20"/>
        </w:rPr>
        <w:t xml:space="preserve">hacia servidores de contenidos o aplicaciones </w:t>
      </w:r>
      <w:r w:rsidR="00E960F9" w:rsidRPr="00346905">
        <w:rPr>
          <w:rFonts w:ascii="Tahoma" w:hAnsi="Tahoma" w:cs="Tahoma"/>
          <w:szCs w:val="20"/>
        </w:rPr>
        <w:t xml:space="preserve">alojados en Colombia, tales como Facebook, Google, </w:t>
      </w:r>
      <w:r w:rsidR="00AF4F5D" w:rsidRPr="00346905">
        <w:rPr>
          <w:rFonts w:ascii="Tahoma" w:hAnsi="Tahoma" w:cs="Tahoma"/>
          <w:szCs w:val="20"/>
        </w:rPr>
        <w:t xml:space="preserve">Amazon, </w:t>
      </w:r>
      <w:r w:rsidR="00E960F9" w:rsidRPr="00346905">
        <w:rPr>
          <w:rFonts w:ascii="Tahoma" w:hAnsi="Tahoma" w:cs="Tahoma"/>
          <w:szCs w:val="20"/>
        </w:rPr>
        <w:t xml:space="preserve">Netflix y </w:t>
      </w:r>
      <w:proofErr w:type="spellStart"/>
      <w:r w:rsidR="00E960F9" w:rsidRPr="00346905">
        <w:rPr>
          <w:rFonts w:ascii="Tahoma" w:hAnsi="Tahoma" w:cs="Tahoma"/>
          <w:szCs w:val="20"/>
        </w:rPr>
        <w:t>Akamai</w:t>
      </w:r>
      <w:proofErr w:type="spellEnd"/>
      <w:r w:rsidR="00124A39" w:rsidRPr="00346905">
        <w:rPr>
          <w:rFonts w:ascii="Tahoma" w:hAnsi="Tahoma" w:cs="Tahoma"/>
          <w:szCs w:val="20"/>
        </w:rPr>
        <w:t>, entre otros.</w:t>
      </w:r>
    </w:p>
    <w:p w14:paraId="32441E32" w14:textId="77777777" w:rsidR="00C846CD" w:rsidRPr="00346905" w:rsidRDefault="00C846CD" w:rsidP="00DE1802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7E28C914" w14:textId="3CC9D510" w:rsidR="00C846CD" w:rsidRDefault="00BF027F" w:rsidP="00C846CD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BF027F">
        <w:rPr>
          <w:rFonts w:ascii="Tahoma" w:hAnsi="Tahoma" w:cs="Tahoma"/>
          <w:szCs w:val="20"/>
        </w:rPr>
        <w:t xml:space="preserve">La distribución por destino en </w:t>
      </w:r>
      <w:r w:rsidR="000C6B6F">
        <w:rPr>
          <w:rFonts w:ascii="Tahoma" w:hAnsi="Tahoma" w:cs="Tahoma"/>
          <w:szCs w:val="20"/>
        </w:rPr>
        <w:t xml:space="preserve">los primeros 15 días de noviembre tuvo pequeñas </w:t>
      </w:r>
      <w:r w:rsidR="00EC426B">
        <w:rPr>
          <w:rFonts w:ascii="Tahoma" w:hAnsi="Tahoma" w:cs="Tahoma"/>
          <w:szCs w:val="20"/>
        </w:rPr>
        <w:t>variaciones</w:t>
      </w:r>
      <w:r w:rsidR="009E20A0">
        <w:rPr>
          <w:rFonts w:ascii="Tahoma" w:hAnsi="Tahoma" w:cs="Tahoma"/>
          <w:szCs w:val="20"/>
        </w:rPr>
        <w:t xml:space="preserve"> </w:t>
      </w:r>
      <w:r w:rsidR="009E20A0" w:rsidRPr="009E20A0">
        <w:rPr>
          <w:rFonts w:ascii="Tahoma" w:hAnsi="Tahoma" w:cs="Tahoma"/>
          <w:szCs w:val="20"/>
        </w:rPr>
        <w:t>en</w:t>
      </w:r>
      <w:r w:rsidR="009E20A0">
        <w:rPr>
          <w:rFonts w:ascii="Tahoma" w:hAnsi="Tahoma" w:cs="Tahoma"/>
          <w:szCs w:val="20"/>
        </w:rPr>
        <w:t xml:space="preserve"> </w:t>
      </w:r>
      <w:r w:rsidR="009E20A0" w:rsidRPr="009E20A0">
        <w:rPr>
          <w:rFonts w:ascii="Tahoma" w:hAnsi="Tahoma" w:cs="Tahoma"/>
          <w:szCs w:val="20"/>
        </w:rPr>
        <w:t>los</w:t>
      </w:r>
      <w:r w:rsidR="009E20A0">
        <w:rPr>
          <w:rFonts w:ascii="Tahoma" w:hAnsi="Tahoma" w:cs="Tahoma"/>
          <w:szCs w:val="20"/>
        </w:rPr>
        <w:t xml:space="preserve"> </w:t>
      </w:r>
      <w:r w:rsidR="009E20A0" w:rsidRPr="009E20A0">
        <w:rPr>
          <w:rFonts w:ascii="Tahoma" w:hAnsi="Tahoma" w:cs="Tahoma"/>
          <w:szCs w:val="20"/>
        </w:rPr>
        <w:t>porcentajes</w:t>
      </w:r>
      <w:r w:rsidR="009E20A0">
        <w:rPr>
          <w:rFonts w:ascii="Tahoma" w:hAnsi="Tahoma" w:cs="Tahoma"/>
          <w:szCs w:val="20"/>
        </w:rPr>
        <w:t xml:space="preserve"> </w:t>
      </w:r>
      <w:r w:rsidR="009E20A0" w:rsidRPr="009E20A0">
        <w:rPr>
          <w:rFonts w:ascii="Tahoma" w:hAnsi="Tahoma" w:cs="Tahoma"/>
          <w:szCs w:val="20"/>
        </w:rPr>
        <w:t>respecto</w:t>
      </w:r>
      <w:r w:rsidR="009E20A0">
        <w:rPr>
          <w:rFonts w:ascii="Tahoma" w:hAnsi="Tahoma" w:cs="Tahoma"/>
          <w:szCs w:val="20"/>
        </w:rPr>
        <w:t xml:space="preserve"> </w:t>
      </w:r>
      <w:r w:rsidR="009E20A0" w:rsidRPr="009E20A0">
        <w:rPr>
          <w:rFonts w:ascii="Tahoma" w:hAnsi="Tahoma" w:cs="Tahoma"/>
          <w:szCs w:val="20"/>
        </w:rPr>
        <w:t>al</w:t>
      </w:r>
      <w:r w:rsidR="009E20A0">
        <w:rPr>
          <w:rFonts w:ascii="Tahoma" w:hAnsi="Tahoma" w:cs="Tahoma"/>
          <w:szCs w:val="20"/>
        </w:rPr>
        <w:t xml:space="preserve"> </w:t>
      </w:r>
      <w:r w:rsidR="009E20A0" w:rsidRPr="009E20A0">
        <w:rPr>
          <w:rFonts w:ascii="Tahoma" w:hAnsi="Tahoma" w:cs="Tahoma"/>
          <w:szCs w:val="20"/>
        </w:rPr>
        <w:t>mes</w:t>
      </w:r>
      <w:r w:rsidR="009E20A0">
        <w:rPr>
          <w:rFonts w:ascii="Tahoma" w:hAnsi="Tahoma" w:cs="Tahoma"/>
          <w:szCs w:val="20"/>
        </w:rPr>
        <w:t xml:space="preserve"> </w:t>
      </w:r>
      <w:r w:rsidR="009E20A0" w:rsidRPr="009E20A0">
        <w:rPr>
          <w:rFonts w:ascii="Tahoma" w:hAnsi="Tahoma" w:cs="Tahoma"/>
          <w:szCs w:val="20"/>
        </w:rPr>
        <w:t>de</w:t>
      </w:r>
      <w:r w:rsidR="009E20A0">
        <w:rPr>
          <w:rFonts w:ascii="Tahoma" w:hAnsi="Tahoma" w:cs="Tahoma"/>
          <w:szCs w:val="20"/>
        </w:rPr>
        <w:t xml:space="preserve"> </w:t>
      </w:r>
      <w:r w:rsidR="009E20A0" w:rsidRPr="009E20A0">
        <w:rPr>
          <w:rFonts w:ascii="Tahoma" w:hAnsi="Tahoma" w:cs="Tahoma"/>
          <w:szCs w:val="20"/>
        </w:rPr>
        <w:t>octubre</w:t>
      </w:r>
      <w:r w:rsidR="009E20A0">
        <w:rPr>
          <w:rFonts w:ascii="Tahoma" w:hAnsi="Tahoma" w:cs="Tahoma"/>
          <w:szCs w:val="20"/>
        </w:rPr>
        <w:t>.</w:t>
      </w:r>
    </w:p>
    <w:p w14:paraId="0516A9C3" w14:textId="77777777" w:rsidR="009E20A0" w:rsidRDefault="009E20A0" w:rsidP="00FB57C0">
      <w:pPr>
        <w:pStyle w:val="Prrafodelista"/>
        <w:rPr>
          <w:rFonts w:cs="Tahoma"/>
        </w:rPr>
      </w:pPr>
    </w:p>
    <w:p w14:paraId="194B9EC5" w14:textId="232100F7" w:rsidR="009E20A0" w:rsidRDefault="009E20A0" w:rsidP="00C846CD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9E20A0">
        <w:rPr>
          <w:rFonts w:ascii="Tahoma" w:hAnsi="Tahoma" w:cs="Tahoma"/>
          <w:szCs w:val="20"/>
        </w:rPr>
        <w:t>El martes 10 de noviembre se presenta un aumento del tráfico</w:t>
      </w:r>
      <w:r>
        <w:rPr>
          <w:rFonts w:ascii="Tahoma" w:hAnsi="Tahoma" w:cs="Tahoma"/>
          <w:szCs w:val="20"/>
        </w:rPr>
        <w:t xml:space="preserve"> por enlaces internacionales</w:t>
      </w:r>
      <w:r w:rsidRPr="009E20A0">
        <w:rPr>
          <w:rFonts w:ascii="Tahoma" w:hAnsi="Tahoma" w:cs="Tahoma"/>
          <w:szCs w:val="20"/>
        </w:rPr>
        <w:t>, que supera el máximo de la serie, llegando a 1,06 millones de GB. Esto se debe principalmente a campañas promocionales, que</w:t>
      </w:r>
      <w:r>
        <w:rPr>
          <w:rFonts w:ascii="Tahoma" w:hAnsi="Tahoma" w:cs="Tahoma"/>
          <w:szCs w:val="20"/>
        </w:rPr>
        <w:t xml:space="preserve"> incluyen videollamadas de Facebook y Whats</w:t>
      </w:r>
      <w:r w:rsidR="003C375A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>pp.</w:t>
      </w:r>
    </w:p>
    <w:p w14:paraId="17E4EFD1" w14:textId="77777777" w:rsidR="00EC426B" w:rsidRDefault="00EC426B" w:rsidP="00EC426B">
      <w:pPr>
        <w:pStyle w:val="Prrafodelista"/>
        <w:rPr>
          <w:rFonts w:cs="Tahoma"/>
        </w:rPr>
      </w:pPr>
    </w:p>
    <w:p w14:paraId="2DB797B4" w14:textId="525C19B7" w:rsidR="00394A87" w:rsidRPr="00346905" w:rsidRDefault="00D605C7" w:rsidP="0003133B">
      <w:p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Como </w:t>
      </w:r>
      <w:r w:rsidR="000D779E">
        <w:rPr>
          <w:rFonts w:ascii="Tahoma" w:hAnsi="Tahoma" w:cs="Tahoma"/>
          <w:szCs w:val="20"/>
        </w:rPr>
        <w:t>se evidencia en</w:t>
      </w:r>
      <w:r>
        <w:rPr>
          <w:rFonts w:ascii="Tahoma" w:hAnsi="Tahoma" w:cs="Tahoma"/>
          <w:szCs w:val="20"/>
        </w:rPr>
        <w:t xml:space="preserve"> este reporte</w:t>
      </w:r>
      <w:r w:rsidR="000D779E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 xml:space="preserve"> el tráfico de Internet</w:t>
      </w:r>
      <w:r w:rsidR="000C6B6F">
        <w:rPr>
          <w:rFonts w:ascii="Tahoma" w:hAnsi="Tahoma" w:cs="Tahoma"/>
          <w:szCs w:val="20"/>
        </w:rPr>
        <w:t xml:space="preserve">, a pesar de un leve aumento, </w:t>
      </w:r>
      <w:r w:rsidR="009E20A0">
        <w:rPr>
          <w:rFonts w:ascii="Tahoma" w:hAnsi="Tahoma" w:cs="Tahoma"/>
          <w:szCs w:val="20"/>
        </w:rPr>
        <w:t>continúa</w:t>
      </w:r>
      <w:r w:rsidR="000C6B6F">
        <w:rPr>
          <w:rFonts w:ascii="Tahoma" w:hAnsi="Tahoma" w:cs="Tahoma"/>
          <w:szCs w:val="20"/>
        </w:rPr>
        <w:t xml:space="preserve"> siendo </w:t>
      </w:r>
      <w:r w:rsidR="00EC426B">
        <w:rPr>
          <w:rFonts w:ascii="Tahoma" w:hAnsi="Tahoma" w:cs="Tahoma"/>
          <w:szCs w:val="20"/>
        </w:rPr>
        <w:t>estab</w:t>
      </w:r>
      <w:r w:rsidR="000C6B6F">
        <w:rPr>
          <w:rFonts w:ascii="Tahoma" w:hAnsi="Tahoma" w:cs="Tahoma"/>
          <w:szCs w:val="20"/>
        </w:rPr>
        <w:t>le</w:t>
      </w:r>
      <w:r w:rsidR="00EC426B">
        <w:rPr>
          <w:rFonts w:ascii="Tahoma" w:hAnsi="Tahoma" w:cs="Tahoma"/>
          <w:szCs w:val="20"/>
        </w:rPr>
        <w:t xml:space="preserve">, </w:t>
      </w:r>
      <w:r w:rsidR="000C6B6F">
        <w:rPr>
          <w:rFonts w:ascii="Tahoma" w:hAnsi="Tahoma" w:cs="Tahoma"/>
          <w:szCs w:val="20"/>
        </w:rPr>
        <w:t xml:space="preserve">lo que ha permitido seguir </w:t>
      </w:r>
      <w:r w:rsidR="00EC426B">
        <w:rPr>
          <w:rFonts w:ascii="Tahoma" w:hAnsi="Tahoma" w:cs="Tahoma"/>
          <w:szCs w:val="20"/>
        </w:rPr>
        <w:t>garantizando l</w:t>
      </w:r>
      <w:r w:rsidR="00BF027F">
        <w:rPr>
          <w:rFonts w:ascii="Tahoma" w:hAnsi="Tahoma" w:cs="Tahoma"/>
          <w:szCs w:val="20"/>
        </w:rPr>
        <w:t xml:space="preserve">a prestación del servicio de Internet sin traumatismo </w:t>
      </w:r>
      <w:r w:rsidR="000C6B6F">
        <w:rPr>
          <w:rFonts w:ascii="Tahoma" w:hAnsi="Tahoma" w:cs="Tahoma"/>
          <w:szCs w:val="20"/>
        </w:rPr>
        <w:t xml:space="preserve">y </w:t>
      </w:r>
      <w:r w:rsidR="00EC426B">
        <w:rPr>
          <w:rFonts w:ascii="Tahoma" w:hAnsi="Tahoma" w:cs="Tahoma"/>
          <w:szCs w:val="20"/>
        </w:rPr>
        <w:t>e</w:t>
      </w:r>
      <w:r w:rsidR="00BF027F">
        <w:rPr>
          <w:rFonts w:ascii="Tahoma" w:hAnsi="Tahoma" w:cs="Tahoma"/>
          <w:szCs w:val="20"/>
        </w:rPr>
        <w:t xml:space="preserve">l acceso a los ciudadanos para continuar desarrollando actividades de educación y trabajo sin dificultad. </w:t>
      </w:r>
    </w:p>
    <w:p w14:paraId="77D713C9" w14:textId="77777777" w:rsidR="00D47719" w:rsidRPr="00346905" w:rsidRDefault="00D47719" w:rsidP="0003133B">
      <w:p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</w:p>
    <w:p w14:paraId="45D0E9CC" w14:textId="36F7629B" w:rsidR="006C53D6" w:rsidRPr="00346905" w:rsidRDefault="0003133B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 w:rsidRPr="00346905">
        <w:rPr>
          <w:rFonts w:ascii="Tahoma" w:hAnsi="Tahoma" w:cs="Tahoma"/>
        </w:rPr>
        <w:t xml:space="preserve">La </w:t>
      </w:r>
      <w:r w:rsidR="00A73EA0" w:rsidRPr="00346905">
        <w:rPr>
          <w:rFonts w:ascii="Tahoma" w:hAnsi="Tahoma" w:cs="Tahoma"/>
        </w:rPr>
        <w:t xml:space="preserve">Comisión continuará </w:t>
      </w:r>
      <w:r w:rsidR="006C53D6" w:rsidRPr="00346905">
        <w:rPr>
          <w:rFonts w:ascii="Tahoma" w:hAnsi="Tahoma" w:cs="Tahoma"/>
        </w:rPr>
        <w:t xml:space="preserve">realizando el monitoreo y la evaluación del comportamiento del tráfico de Internet en el país, </w:t>
      </w:r>
      <w:r w:rsidR="00DC49B9" w:rsidRPr="00346905">
        <w:rPr>
          <w:rFonts w:ascii="Tahoma" w:hAnsi="Tahoma" w:cs="Tahoma"/>
        </w:rPr>
        <w:t xml:space="preserve">hasta el </w:t>
      </w:r>
      <w:r w:rsidR="000C6B6F">
        <w:rPr>
          <w:rFonts w:ascii="Tahoma" w:hAnsi="Tahoma" w:cs="Tahoma"/>
        </w:rPr>
        <w:t>28 de febrero de 2021</w:t>
      </w:r>
      <w:r w:rsidR="00DC49B9" w:rsidRPr="00346905">
        <w:rPr>
          <w:rFonts w:ascii="Tahoma" w:hAnsi="Tahoma" w:cs="Tahoma"/>
        </w:rPr>
        <w:t xml:space="preserve">, </w:t>
      </w:r>
      <w:r w:rsidR="000776DE" w:rsidRPr="00346905">
        <w:rPr>
          <w:rFonts w:ascii="Tahoma" w:hAnsi="Tahoma" w:cs="Tahoma"/>
        </w:rPr>
        <w:t xml:space="preserve">con el fin de garantizar </w:t>
      </w:r>
      <w:r w:rsidR="00DC49B9" w:rsidRPr="00346905">
        <w:rPr>
          <w:rFonts w:ascii="Tahoma" w:hAnsi="Tahoma" w:cs="Tahoma"/>
        </w:rPr>
        <w:t xml:space="preserve">el acceso al servicio por parte de </w:t>
      </w:r>
      <w:r w:rsidR="000409E1" w:rsidRPr="00346905">
        <w:rPr>
          <w:rFonts w:ascii="Tahoma" w:hAnsi="Tahoma" w:cs="Tahoma"/>
        </w:rPr>
        <w:t>los usuarios p</w:t>
      </w:r>
      <w:r w:rsidR="00DC49B9" w:rsidRPr="00346905">
        <w:rPr>
          <w:rFonts w:ascii="Tahoma" w:hAnsi="Tahoma" w:cs="Tahoma"/>
        </w:rPr>
        <w:t xml:space="preserve">ara el </w:t>
      </w:r>
      <w:r w:rsidR="000409E1" w:rsidRPr="00346905">
        <w:rPr>
          <w:rFonts w:ascii="Tahoma" w:hAnsi="Tahoma" w:cs="Tahoma"/>
        </w:rPr>
        <w:t>desarroll</w:t>
      </w:r>
      <w:r w:rsidR="00DC49B9" w:rsidRPr="00346905">
        <w:rPr>
          <w:rFonts w:ascii="Tahoma" w:hAnsi="Tahoma" w:cs="Tahoma"/>
        </w:rPr>
        <w:t>o de</w:t>
      </w:r>
      <w:r w:rsidR="000409E1" w:rsidRPr="00346905">
        <w:rPr>
          <w:rFonts w:ascii="Tahoma" w:hAnsi="Tahoma" w:cs="Tahoma"/>
        </w:rPr>
        <w:t xml:space="preserve"> sus actividades</w:t>
      </w:r>
      <w:r w:rsidR="00DC49B9" w:rsidRPr="00346905">
        <w:rPr>
          <w:rFonts w:ascii="Tahoma" w:hAnsi="Tahoma" w:cs="Tahoma"/>
        </w:rPr>
        <w:t>.</w:t>
      </w:r>
    </w:p>
    <w:p w14:paraId="0044FCEF" w14:textId="2AB32964" w:rsidR="000A06C7" w:rsidRPr="00346905" w:rsidRDefault="000A06C7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</w:p>
    <w:p w14:paraId="14F29E80" w14:textId="22A142C8" w:rsidR="004D3302" w:rsidRPr="00346905" w:rsidRDefault="00321C61" w:rsidP="0004572A">
      <w:pPr>
        <w:tabs>
          <w:tab w:val="right" w:pos="2175"/>
        </w:tabs>
        <w:ind w:right="40"/>
        <w:jc w:val="both"/>
        <w:rPr>
          <w:rStyle w:val="Hipervnculo"/>
          <w:rFonts w:cs="Tahoma"/>
          <w:b/>
          <w:bCs/>
          <w:color w:val="auto"/>
          <w:sz w:val="24"/>
        </w:rPr>
      </w:pPr>
      <w:r w:rsidRPr="00346905">
        <w:rPr>
          <w:rFonts w:ascii="Tahoma" w:hAnsi="Tahoma" w:cs="Tahoma"/>
          <w:b/>
          <w:bCs/>
        </w:rPr>
        <w:fldChar w:fldCharType="begin"/>
      </w:r>
      <w:r w:rsidR="005F26C6" w:rsidRPr="00346905">
        <w:rPr>
          <w:rFonts w:ascii="Tahoma" w:hAnsi="Tahoma" w:cs="Tahoma"/>
          <w:b/>
          <w:bCs/>
        </w:rPr>
        <w:instrText>HYPERLINK "https://www.crcom.gov.co/es/noticia/reporte-del-tr-fico-de-internet-durante-la-emergencia-sanitaria-declarada-por-el-ministerio-de-salud-y-protecci-n-social"</w:instrText>
      </w:r>
      <w:r w:rsidRPr="00346905">
        <w:rPr>
          <w:rFonts w:ascii="Tahoma" w:hAnsi="Tahoma" w:cs="Tahoma"/>
          <w:b/>
          <w:bCs/>
        </w:rPr>
        <w:fldChar w:fldCharType="separate"/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>Descargue y c</w:t>
      </w:r>
      <w:r w:rsidR="00083122" w:rsidRPr="00346905">
        <w:rPr>
          <w:rStyle w:val="Hipervnculo"/>
          <w:rFonts w:cs="Tahoma"/>
          <w:b/>
          <w:bCs/>
          <w:color w:val="auto"/>
          <w:sz w:val="24"/>
        </w:rPr>
        <w:t xml:space="preserve">onsulte </w:t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 xml:space="preserve">todos </w:t>
      </w:r>
      <w:r w:rsidR="00083122" w:rsidRPr="00346905">
        <w:rPr>
          <w:rStyle w:val="Hipervnculo"/>
          <w:rFonts w:cs="Tahoma"/>
          <w:b/>
          <w:bCs/>
          <w:color w:val="auto"/>
          <w:sz w:val="24"/>
        </w:rPr>
        <w:t>los datos</w:t>
      </w:r>
      <w:r w:rsidR="0003133B" w:rsidRPr="00346905">
        <w:rPr>
          <w:rStyle w:val="Hipervnculo"/>
          <w:rFonts w:cs="Tahoma"/>
          <w:b/>
          <w:bCs/>
          <w:color w:val="auto"/>
          <w:sz w:val="24"/>
        </w:rPr>
        <w:t xml:space="preserve">, </w:t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>cifras</w:t>
      </w:r>
      <w:r w:rsidR="0003133B" w:rsidRPr="00346905">
        <w:rPr>
          <w:rStyle w:val="Hipervnculo"/>
          <w:rFonts w:cs="Tahoma"/>
          <w:b/>
          <w:bCs/>
          <w:color w:val="auto"/>
          <w:sz w:val="24"/>
        </w:rPr>
        <w:t xml:space="preserve"> e informes </w:t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 xml:space="preserve">del monitoreo </w:t>
      </w:r>
      <w:r w:rsidR="00083122" w:rsidRPr="00346905">
        <w:rPr>
          <w:rStyle w:val="Hipervnculo"/>
          <w:rFonts w:cs="Tahoma"/>
          <w:b/>
          <w:bCs/>
          <w:color w:val="auto"/>
          <w:sz w:val="24"/>
        </w:rPr>
        <w:t>de</w:t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>l</w:t>
      </w:r>
      <w:r w:rsidR="00083122" w:rsidRPr="00346905">
        <w:rPr>
          <w:rStyle w:val="Hipervnculo"/>
          <w:rFonts w:cs="Tahoma"/>
          <w:b/>
          <w:bCs/>
          <w:color w:val="auto"/>
          <w:sz w:val="24"/>
        </w:rPr>
        <w:t xml:space="preserve"> Tráfico de Internet</w:t>
      </w:r>
      <w:r w:rsidR="005F26C6" w:rsidRPr="00346905">
        <w:rPr>
          <w:rStyle w:val="Hipervnculo"/>
          <w:rFonts w:cs="Tahoma"/>
          <w:b/>
          <w:bCs/>
          <w:color w:val="auto"/>
          <w:sz w:val="24"/>
        </w:rPr>
        <w:t xml:space="preserve"> durante el aislamiento preventivo</w:t>
      </w:r>
      <w:r w:rsidR="00430C7F" w:rsidRPr="00346905">
        <w:rPr>
          <w:rStyle w:val="Hipervnculo"/>
          <w:rFonts w:cs="Tahoma"/>
          <w:b/>
          <w:bCs/>
          <w:color w:val="auto"/>
          <w:sz w:val="24"/>
        </w:rPr>
        <w:t xml:space="preserve"> </w:t>
      </w:r>
      <w:r w:rsidR="00083122" w:rsidRPr="00346905">
        <w:rPr>
          <w:rStyle w:val="Hipervnculo"/>
          <w:rFonts w:cs="Tahoma"/>
          <w:b/>
          <w:bCs/>
          <w:color w:val="auto"/>
          <w:sz w:val="24"/>
        </w:rPr>
        <w:t>aquí</w:t>
      </w:r>
    </w:p>
    <w:p w14:paraId="128B2822" w14:textId="42E332EF" w:rsidR="00107F24" w:rsidRPr="00346905" w:rsidRDefault="00321C61" w:rsidP="00C77FDE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 w:rsidRPr="00346905">
        <w:rPr>
          <w:rFonts w:ascii="Tahoma" w:hAnsi="Tahoma" w:cs="Tahoma"/>
          <w:b/>
          <w:bCs/>
        </w:rPr>
        <w:fldChar w:fldCharType="end"/>
      </w:r>
    </w:p>
    <w:sectPr w:rsidR="00107F24" w:rsidRPr="00346905" w:rsidSect="00083122">
      <w:headerReference w:type="default" r:id="rId11"/>
      <w:footerReference w:type="default" r:id="rId12"/>
      <w:pgSz w:w="12240" w:h="15840" w:code="1"/>
      <w:pgMar w:top="1985" w:right="1701" w:bottom="1843" w:left="1701" w:header="283" w:footer="49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384F" w14:textId="77777777" w:rsidR="00BF288F" w:rsidRDefault="00BF288F">
      <w:r>
        <w:separator/>
      </w:r>
    </w:p>
  </w:endnote>
  <w:endnote w:type="continuationSeparator" w:id="0">
    <w:p w14:paraId="266E2DC1" w14:textId="77777777" w:rsidR="00BF288F" w:rsidRDefault="00BF288F">
      <w:r>
        <w:continuationSeparator/>
      </w:r>
    </w:p>
  </w:endnote>
  <w:endnote w:type="continuationNotice" w:id="1">
    <w:p w14:paraId="42EECCF8" w14:textId="77777777" w:rsidR="00BF288F" w:rsidRDefault="00BF2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EB15" w14:textId="23CD8B86" w:rsidR="008432FA" w:rsidRPr="00E726A5" w:rsidRDefault="00C74327" w:rsidP="003555D0">
    <w:pPr>
      <w:pStyle w:val="Piedepgina"/>
      <w:tabs>
        <w:tab w:val="clear" w:pos="4252"/>
        <w:tab w:val="clear" w:pos="8504"/>
        <w:tab w:val="left" w:pos="3750"/>
      </w:tabs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0A296CFB" wp14:editId="28B6DB14">
          <wp:simplePos x="0" y="0"/>
          <wp:positionH relativeFrom="page">
            <wp:posOffset>3518535</wp:posOffset>
          </wp:positionH>
          <wp:positionV relativeFrom="paragraph">
            <wp:posOffset>-486410</wp:posOffset>
          </wp:positionV>
          <wp:extent cx="657225" cy="609600"/>
          <wp:effectExtent l="0" t="0" r="0" b="0"/>
          <wp:wrapTight wrapText="bothSides">
            <wp:wrapPolygon edited="0">
              <wp:start x="4383" y="0"/>
              <wp:lineTo x="3130" y="12150"/>
              <wp:lineTo x="5009" y="20250"/>
              <wp:lineTo x="5635" y="20925"/>
              <wp:lineTo x="15026" y="20925"/>
              <wp:lineTo x="15652" y="20250"/>
              <wp:lineTo x="17530" y="13500"/>
              <wp:lineTo x="16904" y="2700"/>
              <wp:lineTo x="16278" y="0"/>
              <wp:lineTo x="4383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D6" w:rsidRPr="002F69D6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8241" behindDoc="1" locked="0" layoutInCell="1" allowOverlap="1" wp14:anchorId="38C24E5C" wp14:editId="190CAF2F">
          <wp:simplePos x="0" y="0"/>
          <wp:positionH relativeFrom="column">
            <wp:posOffset>-419100</wp:posOffset>
          </wp:positionH>
          <wp:positionV relativeFrom="paragraph">
            <wp:posOffset>-410210</wp:posOffset>
          </wp:positionV>
          <wp:extent cx="2633345" cy="407670"/>
          <wp:effectExtent l="0" t="0" r="0" b="0"/>
          <wp:wrapNone/>
          <wp:docPr id="6" name="Imagen 2" descr="Macintosh HD:Users:baterik:Desktop:crc diseños:plantillas nuevas CRC:PATA-DE-REDES-C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terik:Desktop:crc diseños:plantillas nuevas CRC:PATA-DE-REDES-CR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D6" w:rsidRPr="002F69D6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8242" behindDoc="0" locked="0" layoutInCell="1" allowOverlap="1" wp14:anchorId="1CAB6F34" wp14:editId="5EAA8DED">
          <wp:simplePos x="0" y="0"/>
          <wp:positionH relativeFrom="column">
            <wp:posOffset>-847725</wp:posOffset>
          </wp:positionH>
          <wp:positionV relativeFrom="paragraph">
            <wp:posOffset>-648335</wp:posOffset>
          </wp:positionV>
          <wp:extent cx="7315200" cy="190500"/>
          <wp:effectExtent l="0" t="0" r="0" b="0"/>
          <wp:wrapNone/>
          <wp:docPr id="10" name="Imagen 3" descr="Macintosh HD:Users:baterik:Desktop:crc diseños:plantillas nuevas CRC:LINEA-DOCUMENTOS-C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aterik:Desktop:crc diseños:plantillas nuevas CRC:LINEA-DOCUMENTOS-CR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17E" w:rsidRPr="00533E9D">
      <w:rPr>
        <w:rFonts w:ascii="Tahoma" w:hAnsi="Tahoma" w:cs="Tahoma"/>
        <w:noProof/>
        <w:sz w:val="32"/>
        <w:szCs w:val="32"/>
        <w:lang w:val="es-CO" w:eastAsia="es-CO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591EBE0" wp14:editId="7ACA89AD">
              <wp:simplePos x="0" y="0"/>
              <wp:positionH relativeFrom="column">
                <wp:posOffset>3428365</wp:posOffset>
              </wp:positionH>
              <wp:positionV relativeFrom="paragraph">
                <wp:posOffset>-427355</wp:posOffset>
              </wp:positionV>
              <wp:extent cx="2971800" cy="463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63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DF5B6" w14:textId="0082972C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Calle 59A BIS No. 5-53</w:t>
                          </w:r>
                          <w:r w:rsidR="00FD217E"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, Edificio</w:t>
                          </w: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Link</w:t>
                          </w:r>
                          <w:proofErr w:type="gramEnd"/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 Siete Sesenta, piso 9 Bogotá, D.C.</w:t>
                          </w:r>
                        </w:p>
                        <w:p w14:paraId="04780F5A" w14:textId="77777777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Código postal 110231 - Teléfono +57 (1) 319 8300</w:t>
                          </w:r>
                        </w:p>
                        <w:p w14:paraId="0CF1A712" w14:textId="707A5F74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Línea gratuita </w:t>
                          </w:r>
                          <w:r w:rsidR="00FD217E"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nacional 018000</w:t>
                          </w: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 919278</w:t>
                          </w:r>
                        </w:p>
                        <w:p w14:paraId="2DA319EF" w14:textId="77777777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Fax +57 (1) 319 8301</w:t>
                          </w:r>
                        </w:p>
                        <w:p w14:paraId="6526A8BC" w14:textId="77777777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pacing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1EB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95pt;margin-top:-33.65pt;width:234pt;height:36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" stroked="f">
              <v:fill opacity="0"/>
              <v:textbox inset="0,0,0,0">
                <w:txbxContent>
                  <w:p w14:paraId="3B6DF5B6" w14:textId="0082972C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Calle 59A BIS No. 5-53</w:t>
                    </w:r>
                    <w:r w:rsidR="00FD217E"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, Edificio</w:t>
                    </w: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 xml:space="preserve"> Link Siete Sesenta, piso 9 Bogotá, D.C.</w:t>
                    </w:r>
                  </w:p>
                  <w:p w14:paraId="04780F5A" w14:textId="77777777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Código postal 110231 - Teléfono +57 (1) 319 8300</w:t>
                    </w:r>
                  </w:p>
                  <w:p w14:paraId="0CF1A712" w14:textId="707A5F74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 xml:space="preserve">Línea gratuita </w:t>
                    </w:r>
                    <w:r w:rsidR="00FD217E"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nacional 018000</w:t>
                    </w: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 xml:space="preserve"> 919278</w:t>
                    </w:r>
                  </w:p>
                  <w:p w14:paraId="2DA319EF" w14:textId="77777777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Fax +57 (1) 319 8301</w:t>
                    </w:r>
                  </w:p>
                  <w:p w14:paraId="6526A8BC" w14:textId="77777777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pacing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432FA" w:rsidRPr="00E726A5">
      <w:rPr>
        <w:rFonts w:ascii="Tahoma" w:hAnsi="Tahoma" w:cs="Tahoma"/>
      </w:rPr>
      <w:tab/>
    </w:r>
  </w:p>
  <w:p w14:paraId="4715661C" w14:textId="0530CCAE" w:rsidR="008432FA" w:rsidRPr="00FA2EA1" w:rsidRDefault="008432FA" w:rsidP="001D6DCB">
    <w:pPr>
      <w:pStyle w:val="Piedepgina"/>
      <w:ind w:right="-1227"/>
      <w:rPr>
        <w:rFonts w:ascii="Tahoma" w:hAnsi="Tahoma" w:cs="Tahoma"/>
        <w:sz w:val="16"/>
        <w:szCs w:val="16"/>
      </w:rPr>
    </w:pPr>
    <w:r w:rsidRPr="00FA2EA1">
      <w:rPr>
        <w:rFonts w:ascii="Tahoma" w:hAnsi="Tahoma" w:cs="Tahoma"/>
        <w:sz w:val="16"/>
        <w:szCs w:val="16"/>
      </w:rPr>
      <w:t xml:space="preserve">Revisión: </w:t>
    </w:r>
    <w:r w:rsidR="003E51EE">
      <w:rPr>
        <w:rFonts w:ascii="Tahoma" w:hAnsi="Tahoma" w:cs="Tahoma"/>
        <w:sz w:val="16"/>
        <w:szCs w:val="16"/>
      </w:rPr>
      <w:t>1</w:t>
    </w:r>
    <w:r w:rsidRPr="00FA2EA1">
      <w:rPr>
        <w:rFonts w:ascii="Tahoma" w:hAnsi="Tahoma" w:cs="Tahoma"/>
        <w:sz w:val="16"/>
        <w:szCs w:val="16"/>
      </w:rPr>
      <w:t xml:space="preserve">       </w:t>
    </w:r>
    <w:r>
      <w:rPr>
        <w:rFonts w:ascii="Tahoma" w:hAnsi="Tahoma" w:cs="Tahoma"/>
        <w:sz w:val="16"/>
        <w:szCs w:val="16"/>
      </w:rPr>
      <w:t xml:space="preserve">             </w:t>
    </w:r>
    <w:r w:rsidRPr="00FA2EA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</w:t>
    </w:r>
    <w:r w:rsidRPr="00FA2EA1">
      <w:rPr>
        <w:rFonts w:ascii="Tahoma" w:hAnsi="Tahoma" w:cs="Tahoma"/>
        <w:sz w:val="16"/>
        <w:szCs w:val="16"/>
      </w:rPr>
      <w:t xml:space="preserve">Aprobado: Coordinación </w:t>
    </w:r>
    <w:r w:rsidR="00E92C67">
      <w:rPr>
        <w:rFonts w:ascii="Tahoma" w:hAnsi="Tahoma" w:cs="Tahoma"/>
        <w:sz w:val="16"/>
        <w:szCs w:val="16"/>
      </w:rPr>
      <w:t xml:space="preserve">Relacionamiento con Agentes               </w:t>
    </w:r>
    <w:r w:rsidR="00C74327" w:rsidRPr="00FA2EA1">
      <w:rPr>
        <w:rFonts w:ascii="Tahoma" w:hAnsi="Tahoma" w:cs="Tahoma"/>
        <w:sz w:val="16"/>
        <w:szCs w:val="16"/>
      </w:rPr>
      <w:t xml:space="preserve">Vigencia: </w:t>
    </w:r>
    <w:r w:rsidR="003E51EE">
      <w:rPr>
        <w:rFonts w:ascii="Tahoma" w:hAnsi="Tahoma" w:cs="Tahoma"/>
        <w:sz w:val="16"/>
        <w:szCs w:val="16"/>
      </w:rPr>
      <w:t>07</w:t>
    </w:r>
    <w:r w:rsidR="00C74327">
      <w:rPr>
        <w:rFonts w:ascii="Tahoma" w:hAnsi="Tahoma" w:cs="Tahoma"/>
        <w:sz w:val="16"/>
        <w:szCs w:val="16"/>
      </w:rPr>
      <w:t>/</w:t>
    </w:r>
    <w:r w:rsidR="003E51EE">
      <w:rPr>
        <w:rFonts w:ascii="Tahoma" w:hAnsi="Tahoma" w:cs="Tahoma"/>
        <w:sz w:val="16"/>
        <w:szCs w:val="16"/>
      </w:rPr>
      <w:t>04</w:t>
    </w:r>
    <w:r w:rsidR="00C74327" w:rsidRPr="00FA2EA1">
      <w:rPr>
        <w:rFonts w:ascii="Tahoma" w:hAnsi="Tahoma" w:cs="Tahoma"/>
        <w:sz w:val="16"/>
        <w:szCs w:val="16"/>
      </w:rPr>
      <w:t>/20</w:t>
    </w:r>
    <w:r w:rsidR="003E51EE">
      <w:rPr>
        <w:rFonts w:ascii="Tahoma" w:hAnsi="Tahoma" w:cs="Tahoma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D817" w14:textId="77777777" w:rsidR="00BF288F" w:rsidRDefault="00BF288F">
      <w:r>
        <w:separator/>
      </w:r>
    </w:p>
  </w:footnote>
  <w:footnote w:type="continuationSeparator" w:id="0">
    <w:p w14:paraId="23225E7B" w14:textId="77777777" w:rsidR="00BF288F" w:rsidRDefault="00BF288F">
      <w:r>
        <w:continuationSeparator/>
      </w:r>
    </w:p>
  </w:footnote>
  <w:footnote w:type="continuationNotice" w:id="1">
    <w:p w14:paraId="2C7C96CF" w14:textId="77777777" w:rsidR="00BF288F" w:rsidRDefault="00BF288F"/>
  </w:footnote>
  <w:footnote w:id="2">
    <w:p w14:paraId="7164EE21" w14:textId="34B8798E" w:rsidR="00784078" w:rsidRPr="00EC5C31" w:rsidRDefault="00784078">
      <w:pPr>
        <w:pStyle w:val="Textonotapie"/>
        <w:rPr>
          <w:rFonts w:ascii="Tahoma" w:hAnsi="Tahoma" w:cs="Tahoma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EC5C31" w:rsidRPr="00EC5C31">
        <w:rPr>
          <w:rFonts w:ascii="Tahoma" w:hAnsi="Tahoma" w:cs="Tahoma"/>
          <w:sz w:val="16"/>
          <w:szCs w:val="16"/>
        </w:rPr>
        <w:t>La muestra obtenida</w:t>
      </w:r>
      <w:r w:rsidR="00EC5C31">
        <w:rPr>
          <w:rFonts w:ascii="Tahoma" w:hAnsi="Tahoma" w:cs="Tahoma"/>
          <w:sz w:val="16"/>
          <w:szCs w:val="16"/>
        </w:rPr>
        <w:t xml:space="preserve"> </w:t>
      </w:r>
      <w:r w:rsidRPr="00EC5C31">
        <w:rPr>
          <w:rFonts w:ascii="Tahoma" w:hAnsi="Tahoma" w:cs="Tahoma"/>
          <w:sz w:val="16"/>
          <w:szCs w:val="16"/>
        </w:rPr>
        <w:t>representa cerca del 97,5% del total de usuarios tanto fijos como móviles de Internet en el país.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C574" w14:textId="7E000047" w:rsidR="003E51EE" w:rsidRDefault="003E51EE" w:rsidP="00E44384">
    <w:pPr>
      <w:pStyle w:val="Encabezado"/>
      <w:rPr>
        <w:rFonts w:ascii="Tahoma" w:hAnsi="Tahoma" w:cs="Tahoma"/>
        <w:sz w:val="32"/>
        <w:szCs w:val="32"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4815FAFC" wp14:editId="6117A99D">
          <wp:simplePos x="0" y="0"/>
          <wp:positionH relativeFrom="page">
            <wp:align>right</wp:align>
          </wp:positionH>
          <wp:positionV relativeFrom="paragraph">
            <wp:posOffset>-174625</wp:posOffset>
          </wp:positionV>
          <wp:extent cx="7772400" cy="1650690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e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5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9D114" w14:textId="4D5982E9" w:rsidR="008432FA" w:rsidRDefault="008432FA" w:rsidP="00E44384">
    <w:pPr>
      <w:pStyle w:val="Encabezado"/>
      <w:rPr>
        <w:rFonts w:ascii="Tahoma" w:hAnsi="Tahoma" w:cs="Tahoma"/>
        <w:sz w:val="32"/>
        <w:szCs w:val="32"/>
      </w:rPr>
    </w:pPr>
  </w:p>
  <w:p w14:paraId="42B6D949" w14:textId="7095D2C8" w:rsidR="008432FA" w:rsidRDefault="008432FA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434D8895" w14:textId="77777777" w:rsidR="00F57742" w:rsidRDefault="00F57742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456E3685" w14:textId="3CD31BC3" w:rsidR="00741FA2" w:rsidRDefault="00741FA2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09DCCAE8" w14:textId="7660C932" w:rsidR="00F57742" w:rsidRDefault="00F57742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7A1375BA" w14:textId="77777777" w:rsidR="00F57742" w:rsidRDefault="00F57742" w:rsidP="00815FCD">
    <w:pPr>
      <w:pStyle w:val="Encabezado"/>
      <w:jc w:val="center"/>
      <w:rPr>
        <w:rFonts w:ascii="Tahoma" w:hAnsi="Tahoma" w:cs="Tahom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EF6DE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95456"/>
    <w:multiLevelType w:val="hybridMultilevel"/>
    <w:tmpl w:val="61E02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71513"/>
    <w:multiLevelType w:val="multilevel"/>
    <w:tmpl w:val="482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C61EF"/>
    <w:multiLevelType w:val="hybridMultilevel"/>
    <w:tmpl w:val="C614A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1A13"/>
    <w:multiLevelType w:val="hybridMultilevel"/>
    <w:tmpl w:val="FC528F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849CE"/>
    <w:multiLevelType w:val="hybridMultilevel"/>
    <w:tmpl w:val="367E0272"/>
    <w:lvl w:ilvl="0" w:tplc="9AD09E8C">
      <w:start w:val="1"/>
      <w:numFmt w:val="bullet"/>
      <w:lvlText w:val=""/>
      <w:lvlJc w:val="left"/>
      <w:pPr>
        <w:tabs>
          <w:tab w:val="num" w:pos="605"/>
        </w:tabs>
        <w:ind w:left="605" w:hanging="60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-91"/>
        </w:tabs>
        <w:ind w:left="-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629"/>
        </w:tabs>
        <w:ind w:left="6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</w:abstractNum>
  <w:abstractNum w:abstractNumId="6" w15:restartNumberingAfterBreak="0">
    <w:nsid w:val="0DA658A0"/>
    <w:multiLevelType w:val="hybridMultilevel"/>
    <w:tmpl w:val="71FC2EEC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F6090"/>
    <w:multiLevelType w:val="hybridMultilevel"/>
    <w:tmpl w:val="07663884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33458"/>
    <w:multiLevelType w:val="hybridMultilevel"/>
    <w:tmpl w:val="A8624962"/>
    <w:lvl w:ilvl="0" w:tplc="EE0C04D6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37A95"/>
    <w:multiLevelType w:val="multilevel"/>
    <w:tmpl w:val="FE7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92815"/>
    <w:multiLevelType w:val="hybridMultilevel"/>
    <w:tmpl w:val="BFD4A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4379C"/>
    <w:multiLevelType w:val="hybridMultilevel"/>
    <w:tmpl w:val="1CFA1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B6014"/>
    <w:multiLevelType w:val="hybridMultilevel"/>
    <w:tmpl w:val="303A9486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31B5"/>
    <w:multiLevelType w:val="hybridMultilevel"/>
    <w:tmpl w:val="4A3C38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9750EA"/>
    <w:multiLevelType w:val="hybridMultilevel"/>
    <w:tmpl w:val="64C40ACE"/>
    <w:lvl w:ilvl="0" w:tplc="A360465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E21A0"/>
    <w:multiLevelType w:val="hybridMultilevel"/>
    <w:tmpl w:val="59B62CF0"/>
    <w:lvl w:ilvl="0" w:tplc="F67EE3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C0C71"/>
    <w:multiLevelType w:val="multilevel"/>
    <w:tmpl w:val="FD96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15018C"/>
    <w:multiLevelType w:val="hybridMultilevel"/>
    <w:tmpl w:val="4E8E0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D177C"/>
    <w:multiLevelType w:val="hybridMultilevel"/>
    <w:tmpl w:val="5C4087E8"/>
    <w:lvl w:ilvl="0" w:tplc="4FD8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7027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30A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A0C5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57E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A78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68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E70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12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22CA5295"/>
    <w:multiLevelType w:val="hybridMultilevel"/>
    <w:tmpl w:val="EF5AE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77E6E"/>
    <w:multiLevelType w:val="multilevel"/>
    <w:tmpl w:val="225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356EF8"/>
    <w:multiLevelType w:val="hybridMultilevel"/>
    <w:tmpl w:val="EC6A42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43734"/>
    <w:multiLevelType w:val="hybridMultilevel"/>
    <w:tmpl w:val="9FD42F3C"/>
    <w:lvl w:ilvl="0" w:tplc="6A6C4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D61C84"/>
    <w:multiLevelType w:val="hybridMultilevel"/>
    <w:tmpl w:val="3AC288B4"/>
    <w:lvl w:ilvl="0" w:tplc="FA40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452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6440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8E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562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7606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FC0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E8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38A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2FA45319"/>
    <w:multiLevelType w:val="hybridMultilevel"/>
    <w:tmpl w:val="012C4192"/>
    <w:lvl w:ilvl="0" w:tplc="A462C3E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24E48"/>
    <w:multiLevelType w:val="hybridMultilevel"/>
    <w:tmpl w:val="CAC81A2E"/>
    <w:lvl w:ilvl="0" w:tplc="710C6708">
      <w:numFmt w:val="bullet"/>
      <w:lvlText w:val="•"/>
      <w:lvlJc w:val="left"/>
      <w:pPr>
        <w:ind w:left="26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093B83"/>
    <w:multiLevelType w:val="multilevel"/>
    <w:tmpl w:val="81A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7F1FB9"/>
    <w:multiLevelType w:val="hybridMultilevel"/>
    <w:tmpl w:val="82AC95F2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62489"/>
    <w:multiLevelType w:val="hybridMultilevel"/>
    <w:tmpl w:val="C9484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15333"/>
    <w:multiLevelType w:val="multilevel"/>
    <w:tmpl w:val="317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24E606D"/>
    <w:multiLevelType w:val="hybridMultilevel"/>
    <w:tmpl w:val="197C0242"/>
    <w:lvl w:ilvl="0" w:tplc="EE0C04D6">
      <w:numFmt w:val="bullet"/>
      <w:lvlText w:val="•"/>
      <w:lvlJc w:val="left"/>
      <w:pPr>
        <w:ind w:left="62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1" w15:restartNumberingAfterBreak="0">
    <w:nsid w:val="42A57AE3"/>
    <w:multiLevelType w:val="hybridMultilevel"/>
    <w:tmpl w:val="D6B44958"/>
    <w:lvl w:ilvl="0" w:tplc="DA6A9D7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C637F9"/>
    <w:multiLevelType w:val="hybridMultilevel"/>
    <w:tmpl w:val="22C66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368FD"/>
    <w:multiLevelType w:val="hybridMultilevel"/>
    <w:tmpl w:val="F510019E"/>
    <w:lvl w:ilvl="0" w:tplc="710C6708">
      <w:numFmt w:val="bullet"/>
      <w:lvlText w:val="•"/>
      <w:lvlJc w:val="left"/>
      <w:pPr>
        <w:ind w:left="26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</w:abstractNum>
  <w:abstractNum w:abstractNumId="34" w15:restartNumberingAfterBreak="0">
    <w:nsid w:val="524C7013"/>
    <w:multiLevelType w:val="hybridMultilevel"/>
    <w:tmpl w:val="A9189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21197"/>
    <w:multiLevelType w:val="hybridMultilevel"/>
    <w:tmpl w:val="654231FE"/>
    <w:lvl w:ilvl="0" w:tplc="CEBA2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9585C4F"/>
    <w:multiLevelType w:val="hybridMultilevel"/>
    <w:tmpl w:val="0AC45916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B1993"/>
    <w:multiLevelType w:val="multilevel"/>
    <w:tmpl w:val="B54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363E84"/>
    <w:multiLevelType w:val="hybridMultilevel"/>
    <w:tmpl w:val="AA504C5C"/>
    <w:lvl w:ilvl="0" w:tplc="D39EF9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15E5A"/>
    <w:multiLevelType w:val="hybridMultilevel"/>
    <w:tmpl w:val="DBD28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D4A0A"/>
    <w:multiLevelType w:val="hybridMultilevel"/>
    <w:tmpl w:val="492EC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B34FA"/>
    <w:multiLevelType w:val="hybridMultilevel"/>
    <w:tmpl w:val="5394EB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45D4F"/>
    <w:multiLevelType w:val="hybridMultilevel"/>
    <w:tmpl w:val="E8DAAF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E037B6"/>
    <w:multiLevelType w:val="hybridMultilevel"/>
    <w:tmpl w:val="DDC21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62EC"/>
    <w:multiLevelType w:val="hybridMultilevel"/>
    <w:tmpl w:val="A0520D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B653E"/>
    <w:multiLevelType w:val="multilevel"/>
    <w:tmpl w:val="87F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2013F1"/>
    <w:multiLevelType w:val="hybridMultilevel"/>
    <w:tmpl w:val="53DC7D9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36456F"/>
    <w:multiLevelType w:val="multilevel"/>
    <w:tmpl w:val="E38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31"/>
  </w:num>
  <w:num w:numId="4">
    <w:abstractNumId w:val="31"/>
  </w:num>
  <w:num w:numId="5">
    <w:abstractNumId w:val="32"/>
  </w:num>
  <w:num w:numId="6">
    <w:abstractNumId w:val="5"/>
  </w:num>
  <w:num w:numId="7">
    <w:abstractNumId w:val="42"/>
  </w:num>
  <w:num w:numId="8">
    <w:abstractNumId w:val="46"/>
  </w:num>
  <w:num w:numId="9">
    <w:abstractNumId w:val="39"/>
  </w:num>
  <w:num w:numId="10">
    <w:abstractNumId w:val="7"/>
  </w:num>
  <w:num w:numId="11">
    <w:abstractNumId w:val="12"/>
  </w:num>
  <w:num w:numId="12">
    <w:abstractNumId w:val="27"/>
  </w:num>
  <w:num w:numId="13">
    <w:abstractNumId w:val="8"/>
  </w:num>
  <w:num w:numId="14">
    <w:abstractNumId w:val="19"/>
  </w:num>
  <w:num w:numId="15">
    <w:abstractNumId w:val="13"/>
  </w:num>
  <w:num w:numId="16">
    <w:abstractNumId w:val="36"/>
  </w:num>
  <w:num w:numId="17">
    <w:abstractNumId w:val="6"/>
  </w:num>
  <w:num w:numId="18">
    <w:abstractNumId w:val="30"/>
  </w:num>
  <w:num w:numId="19">
    <w:abstractNumId w:val="33"/>
  </w:num>
  <w:num w:numId="20">
    <w:abstractNumId w:val="25"/>
  </w:num>
  <w:num w:numId="21">
    <w:abstractNumId w:val="38"/>
  </w:num>
  <w:num w:numId="22">
    <w:abstractNumId w:val="3"/>
  </w:num>
  <w:num w:numId="23">
    <w:abstractNumId w:val="10"/>
  </w:num>
  <w:num w:numId="24">
    <w:abstractNumId w:val="22"/>
  </w:num>
  <w:num w:numId="25">
    <w:abstractNumId w:val="1"/>
  </w:num>
  <w:num w:numId="26">
    <w:abstractNumId w:val="29"/>
  </w:num>
  <w:num w:numId="27">
    <w:abstractNumId w:val="44"/>
  </w:num>
  <w:num w:numId="28">
    <w:abstractNumId w:val="35"/>
  </w:num>
  <w:num w:numId="29">
    <w:abstractNumId w:val="40"/>
  </w:num>
  <w:num w:numId="30">
    <w:abstractNumId w:val="24"/>
  </w:num>
  <w:num w:numId="31">
    <w:abstractNumId w:val="28"/>
  </w:num>
  <w:num w:numId="32">
    <w:abstractNumId w:val="14"/>
  </w:num>
  <w:num w:numId="33">
    <w:abstractNumId w:val="16"/>
  </w:num>
  <w:num w:numId="34">
    <w:abstractNumId w:val="45"/>
  </w:num>
  <w:num w:numId="35">
    <w:abstractNumId w:val="20"/>
  </w:num>
  <w:num w:numId="36">
    <w:abstractNumId w:val="37"/>
  </w:num>
  <w:num w:numId="37">
    <w:abstractNumId w:val="26"/>
  </w:num>
  <w:num w:numId="38">
    <w:abstractNumId w:val="47"/>
  </w:num>
  <w:num w:numId="39">
    <w:abstractNumId w:val="9"/>
  </w:num>
  <w:num w:numId="40">
    <w:abstractNumId w:val="2"/>
  </w:num>
  <w:num w:numId="41">
    <w:abstractNumId w:val="41"/>
  </w:num>
  <w:num w:numId="42">
    <w:abstractNumId w:val="15"/>
  </w:num>
  <w:num w:numId="43">
    <w:abstractNumId w:val="4"/>
  </w:num>
  <w:num w:numId="44">
    <w:abstractNumId w:val="43"/>
  </w:num>
  <w:num w:numId="45">
    <w:abstractNumId w:val="34"/>
  </w:num>
  <w:num w:numId="46">
    <w:abstractNumId w:val="17"/>
  </w:num>
  <w:num w:numId="47">
    <w:abstractNumId w:val="21"/>
  </w:num>
  <w:num w:numId="48">
    <w:abstractNumId w:val="1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D3"/>
    <w:rsid w:val="00000D5C"/>
    <w:rsid w:val="0000316B"/>
    <w:rsid w:val="000049D0"/>
    <w:rsid w:val="00005B8F"/>
    <w:rsid w:val="000137E3"/>
    <w:rsid w:val="00014A37"/>
    <w:rsid w:val="00015619"/>
    <w:rsid w:val="00016514"/>
    <w:rsid w:val="00021B4A"/>
    <w:rsid w:val="0002302A"/>
    <w:rsid w:val="00024F46"/>
    <w:rsid w:val="00027FDC"/>
    <w:rsid w:val="0003133B"/>
    <w:rsid w:val="000327CE"/>
    <w:rsid w:val="00033BE8"/>
    <w:rsid w:val="00034B0E"/>
    <w:rsid w:val="00034B18"/>
    <w:rsid w:val="00035DBC"/>
    <w:rsid w:val="00037EE0"/>
    <w:rsid w:val="000409E1"/>
    <w:rsid w:val="00042456"/>
    <w:rsid w:val="00042992"/>
    <w:rsid w:val="0004572A"/>
    <w:rsid w:val="000461AF"/>
    <w:rsid w:val="00047BC9"/>
    <w:rsid w:val="000514B3"/>
    <w:rsid w:val="000520BD"/>
    <w:rsid w:val="0005311A"/>
    <w:rsid w:val="00053969"/>
    <w:rsid w:val="00053CB9"/>
    <w:rsid w:val="0005468D"/>
    <w:rsid w:val="00054CC4"/>
    <w:rsid w:val="000555D3"/>
    <w:rsid w:val="00055B34"/>
    <w:rsid w:val="00056005"/>
    <w:rsid w:val="00060646"/>
    <w:rsid w:val="0006186D"/>
    <w:rsid w:val="00062CA9"/>
    <w:rsid w:val="0006406F"/>
    <w:rsid w:val="0006531C"/>
    <w:rsid w:val="00065850"/>
    <w:rsid w:val="0006679A"/>
    <w:rsid w:val="00066B00"/>
    <w:rsid w:val="00070453"/>
    <w:rsid w:val="00070480"/>
    <w:rsid w:val="00070D04"/>
    <w:rsid w:val="00072075"/>
    <w:rsid w:val="000723A4"/>
    <w:rsid w:val="00074662"/>
    <w:rsid w:val="00075CAC"/>
    <w:rsid w:val="00076CCA"/>
    <w:rsid w:val="0007707B"/>
    <w:rsid w:val="000776DE"/>
    <w:rsid w:val="00077B17"/>
    <w:rsid w:val="00082BE2"/>
    <w:rsid w:val="00083122"/>
    <w:rsid w:val="00083432"/>
    <w:rsid w:val="00085F1A"/>
    <w:rsid w:val="00087111"/>
    <w:rsid w:val="00087ACC"/>
    <w:rsid w:val="00092D08"/>
    <w:rsid w:val="00093232"/>
    <w:rsid w:val="00094A42"/>
    <w:rsid w:val="00095126"/>
    <w:rsid w:val="00095678"/>
    <w:rsid w:val="00095C73"/>
    <w:rsid w:val="000A018B"/>
    <w:rsid w:val="000A06C7"/>
    <w:rsid w:val="000A084A"/>
    <w:rsid w:val="000A0E7F"/>
    <w:rsid w:val="000A1DB5"/>
    <w:rsid w:val="000A2560"/>
    <w:rsid w:val="000A27D5"/>
    <w:rsid w:val="000A2D64"/>
    <w:rsid w:val="000A3DFF"/>
    <w:rsid w:val="000A4705"/>
    <w:rsid w:val="000A5896"/>
    <w:rsid w:val="000A65AF"/>
    <w:rsid w:val="000A6EBB"/>
    <w:rsid w:val="000A7403"/>
    <w:rsid w:val="000A7C47"/>
    <w:rsid w:val="000A7ECF"/>
    <w:rsid w:val="000B1683"/>
    <w:rsid w:val="000B17E1"/>
    <w:rsid w:val="000B2241"/>
    <w:rsid w:val="000B2DFA"/>
    <w:rsid w:val="000B2EF5"/>
    <w:rsid w:val="000B3509"/>
    <w:rsid w:val="000B7A0C"/>
    <w:rsid w:val="000B7E5F"/>
    <w:rsid w:val="000C0354"/>
    <w:rsid w:val="000C0C55"/>
    <w:rsid w:val="000C1A4E"/>
    <w:rsid w:val="000C1B68"/>
    <w:rsid w:val="000C4B84"/>
    <w:rsid w:val="000C6A1C"/>
    <w:rsid w:val="000C6A44"/>
    <w:rsid w:val="000C6B6F"/>
    <w:rsid w:val="000D1C64"/>
    <w:rsid w:val="000D3CC6"/>
    <w:rsid w:val="000D5BE7"/>
    <w:rsid w:val="000D6DF0"/>
    <w:rsid w:val="000D779E"/>
    <w:rsid w:val="000D7BE5"/>
    <w:rsid w:val="000E0FD9"/>
    <w:rsid w:val="000E5C56"/>
    <w:rsid w:val="000E6186"/>
    <w:rsid w:val="000E7D50"/>
    <w:rsid w:val="000E7FA1"/>
    <w:rsid w:val="000F261F"/>
    <w:rsid w:val="000F28CB"/>
    <w:rsid w:val="000F4CDD"/>
    <w:rsid w:val="000F58C7"/>
    <w:rsid w:val="0010116F"/>
    <w:rsid w:val="001024C6"/>
    <w:rsid w:val="001030DB"/>
    <w:rsid w:val="00103ED0"/>
    <w:rsid w:val="00103F30"/>
    <w:rsid w:val="00105C51"/>
    <w:rsid w:val="00106DC2"/>
    <w:rsid w:val="001070C9"/>
    <w:rsid w:val="0010733E"/>
    <w:rsid w:val="00107F24"/>
    <w:rsid w:val="00110F3A"/>
    <w:rsid w:val="00113CC6"/>
    <w:rsid w:val="00113F9B"/>
    <w:rsid w:val="00114F4C"/>
    <w:rsid w:val="001179AC"/>
    <w:rsid w:val="001214F5"/>
    <w:rsid w:val="00122005"/>
    <w:rsid w:val="0012208C"/>
    <w:rsid w:val="00122CFF"/>
    <w:rsid w:val="00123945"/>
    <w:rsid w:val="00124A39"/>
    <w:rsid w:val="0012559E"/>
    <w:rsid w:val="00126328"/>
    <w:rsid w:val="00126829"/>
    <w:rsid w:val="0012725C"/>
    <w:rsid w:val="001318ED"/>
    <w:rsid w:val="001324F5"/>
    <w:rsid w:val="0013457E"/>
    <w:rsid w:val="001350A3"/>
    <w:rsid w:val="001404CE"/>
    <w:rsid w:val="0014140A"/>
    <w:rsid w:val="001414A0"/>
    <w:rsid w:val="0014215F"/>
    <w:rsid w:val="001452EA"/>
    <w:rsid w:val="001478D3"/>
    <w:rsid w:val="00151F20"/>
    <w:rsid w:val="00151F29"/>
    <w:rsid w:val="00153F9C"/>
    <w:rsid w:val="0015506B"/>
    <w:rsid w:val="001556F4"/>
    <w:rsid w:val="001564F2"/>
    <w:rsid w:val="00157E64"/>
    <w:rsid w:val="0016128F"/>
    <w:rsid w:val="00161766"/>
    <w:rsid w:val="001627A0"/>
    <w:rsid w:val="001629E5"/>
    <w:rsid w:val="001638CF"/>
    <w:rsid w:val="00163E64"/>
    <w:rsid w:val="00165DE8"/>
    <w:rsid w:val="0016668F"/>
    <w:rsid w:val="001668EF"/>
    <w:rsid w:val="00166A3D"/>
    <w:rsid w:val="0016795F"/>
    <w:rsid w:val="00167F2F"/>
    <w:rsid w:val="00167FC2"/>
    <w:rsid w:val="001700D4"/>
    <w:rsid w:val="001704B9"/>
    <w:rsid w:val="00171139"/>
    <w:rsid w:val="00173DCA"/>
    <w:rsid w:val="0017794D"/>
    <w:rsid w:val="00180F73"/>
    <w:rsid w:val="00181B9E"/>
    <w:rsid w:val="00183702"/>
    <w:rsid w:val="00184AB7"/>
    <w:rsid w:val="00186D8B"/>
    <w:rsid w:val="001879C4"/>
    <w:rsid w:val="00191FAE"/>
    <w:rsid w:val="001931A2"/>
    <w:rsid w:val="00193B2A"/>
    <w:rsid w:val="001949C1"/>
    <w:rsid w:val="00195678"/>
    <w:rsid w:val="00197241"/>
    <w:rsid w:val="00197503"/>
    <w:rsid w:val="0019763B"/>
    <w:rsid w:val="001A0DD2"/>
    <w:rsid w:val="001A10B6"/>
    <w:rsid w:val="001A5003"/>
    <w:rsid w:val="001A6389"/>
    <w:rsid w:val="001A6BBF"/>
    <w:rsid w:val="001B1711"/>
    <w:rsid w:val="001B1CD8"/>
    <w:rsid w:val="001B2EC3"/>
    <w:rsid w:val="001B4028"/>
    <w:rsid w:val="001B41C5"/>
    <w:rsid w:val="001B7F9D"/>
    <w:rsid w:val="001C02D9"/>
    <w:rsid w:val="001C14AE"/>
    <w:rsid w:val="001C3A19"/>
    <w:rsid w:val="001C5B7C"/>
    <w:rsid w:val="001C60FE"/>
    <w:rsid w:val="001C68E5"/>
    <w:rsid w:val="001C6FB4"/>
    <w:rsid w:val="001D04B4"/>
    <w:rsid w:val="001D0BE5"/>
    <w:rsid w:val="001D3135"/>
    <w:rsid w:val="001D489A"/>
    <w:rsid w:val="001D6DCB"/>
    <w:rsid w:val="001D74D3"/>
    <w:rsid w:val="001E188B"/>
    <w:rsid w:val="001E1994"/>
    <w:rsid w:val="001E4CAD"/>
    <w:rsid w:val="001E5068"/>
    <w:rsid w:val="001E67BB"/>
    <w:rsid w:val="001E67DA"/>
    <w:rsid w:val="001E7373"/>
    <w:rsid w:val="001F0C00"/>
    <w:rsid w:val="001F1A89"/>
    <w:rsid w:val="001F2A44"/>
    <w:rsid w:val="00201BBA"/>
    <w:rsid w:val="0020597F"/>
    <w:rsid w:val="0020779D"/>
    <w:rsid w:val="002137DA"/>
    <w:rsid w:val="00213EC0"/>
    <w:rsid w:val="00214C47"/>
    <w:rsid w:val="00214D43"/>
    <w:rsid w:val="002150F1"/>
    <w:rsid w:val="0021537E"/>
    <w:rsid w:val="0021601B"/>
    <w:rsid w:val="00217312"/>
    <w:rsid w:val="002178C0"/>
    <w:rsid w:val="0022066E"/>
    <w:rsid w:val="002230AF"/>
    <w:rsid w:val="002235DE"/>
    <w:rsid w:val="00224773"/>
    <w:rsid w:val="00224A16"/>
    <w:rsid w:val="00225B23"/>
    <w:rsid w:val="002303AA"/>
    <w:rsid w:val="00230D02"/>
    <w:rsid w:val="00230EDE"/>
    <w:rsid w:val="00231E97"/>
    <w:rsid w:val="002328EF"/>
    <w:rsid w:val="00232902"/>
    <w:rsid w:val="002330DD"/>
    <w:rsid w:val="00234A25"/>
    <w:rsid w:val="0023790E"/>
    <w:rsid w:val="00240580"/>
    <w:rsid w:val="002443F6"/>
    <w:rsid w:val="00246F4A"/>
    <w:rsid w:val="00247D2E"/>
    <w:rsid w:val="00250A84"/>
    <w:rsid w:val="00254A0D"/>
    <w:rsid w:val="00255AFB"/>
    <w:rsid w:val="00261093"/>
    <w:rsid w:val="00261E00"/>
    <w:rsid w:val="0026394A"/>
    <w:rsid w:val="00271748"/>
    <w:rsid w:val="00271A04"/>
    <w:rsid w:val="00271B9F"/>
    <w:rsid w:val="00271BE3"/>
    <w:rsid w:val="00275BF9"/>
    <w:rsid w:val="0027637B"/>
    <w:rsid w:val="00276841"/>
    <w:rsid w:val="002807D9"/>
    <w:rsid w:val="00280A75"/>
    <w:rsid w:val="00282119"/>
    <w:rsid w:val="00282952"/>
    <w:rsid w:val="002831EF"/>
    <w:rsid w:val="00284C4C"/>
    <w:rsid w:val="00287979"/>
    <w:rsid w:val="0029026D"/>
    <w:rsid w:val="00291BFD"/>
    <w:rsid w:val="00291F5F"/>
    <w:rsid w:val="00294E47"/>
    <w:rsid w:val="0029684C"/>
    <w:rsid w:val="002975EF"/>
    <w:rsid w:val="002A2469"/>
    <w:rsid w:val="002A3B81"/>
    <w:rsid w:val="002A3C24"/>
    <w:rsid w:val="002A5919"/>
    <w:rsid w:val="002A729D"/>
    <w:rsid w:val="002B0B8E"/>
    <w:rsid w:val="002B1655"/>
    <w:rsid w:val="002B38F6"/>
    <w:rsid w:val="002B486A"/>
    <w:rsid w:val="002B4C85"/>
    <w:rsid w:val="002B7025"/>
    <w:rsid w:val="002B7692"/>
    <w:rsid w:val="002C086E"/>
    <w:rsid w:val="002C1481"/>
    <w:rsid w:val="002C1585"/>
    <w:rsid w:val="002C323A"/>
    <w:rsid w:val="002C4699"/>
    <w:rsid w:val="002C5487"/>
    <w:rsid w:val="002C5FC9"/>
    <w:rsid w:val="002C74C0"/>
    <w:rsid w:val="002D1540"/>
    <w:rsid w:val="002D52ED"/>
    <w:rsid w:val="002D5C4D"/>
    <w:rsid w:val="002D5CAF"/>
    <w:rsid w:val="002D6F9C"/>
    <w:rsid w:val="002D7E3D"/>
    <w:rsid w:val="002E0C58"/>
    <w:rsid w:val="002E3439"/>
    <w:rsid w:val="002E7861"/>
    <w:rsid w:val="002F1B97"/>
    <w:rsid w:val="002F2F75"/>
    <w:rsid w:val="002F302E"/>
    <w:rsid w:val="002F344B"/>
    <w:rsid w:val="002F5784"/>
    <w:rsid w:val="002F624D"/>
    <w:rsid w:val="002F69D6"/>
    <w:rsid w:val="002F6FAB"/>
    <w:rsid w:val="003006D3"/>
    <w:rsid w:val="003007E3"/>
    <w:rsid w:val="00300C5F"/>
    <w:rsid w:val="003035A8"/>
    <w:rsid w:val="003042B3"/>
    <w:rsid w:val="00304386"/>
    <w:rsid w:val="003062C9"/>
    <w:rsid w:val="0030658A"/>
    <w:rsid w:val="0031051C"/>
    <w:rsid w:val="00312658"/>
    <w:rsid w:val="0031319E"/>
    <w:rsid w:val="00314DAC"/>
    <w:rsid w:val="003150C2"/>
    <w:rsid w:val="003150D5"/>
    <w:rsid w:val="003157FC"/>
    <w:rsid w:val="00321C61"/>
    <w:rsid w:val="0033254D"/>
    <w:rsid w:val="00332CB8"/>
    <w:rsid w:val="00332EAA"/>
    <w:rsid w:val="0033392B"/>
    <w:rsid w:val="00333A3C"/>
    <w:rsid w:val="003342D7"/>
    <w:rsid w:val="00334AB9"/>
    <w:rsid w:val="00335415"/>
    <w:rsid w:val="00336FB2"/>
    <w:rsid w:val="00337CF4"/>
    <w:rsid w:val="00340A37"/>
    <w:rsid w:val="00340F27"/>
    <w:rsid w:val="00341747"/>
    <w:rsid w:val="00342D7C"/>
    <w:rsid w:val="003442E2"/>
    <w:rsid w:val="00345FB5"/>
    <w:rsid w:val="0034619C"/>
    <w:rsid w:val="00346905"/>
    <w:rsid w:val="00346CF9"/>
    <w:rsid w:val="00347C7E"/>
    <w:rsid w:val="00350718"/>
    <w:rsid w:val="00352A8B"/>
    <w:rsid w:val="003546E0"/>
    <w:rsid w:val="00355562"/>
    <w:rsid w:val="003555D0"/>
    <w:rsid w:val="00356090"/>
    <w:rsid w:val="00357164"/>
    <w:rsid w:val="00357775"/>
    <w:rsid w:val="00362535"/>
    <w:rsid w:val="00362BA5"/>
    <w:rsid w:val="00362E23"/>
    <w:rsid w:val="00365D66"/>
    <w:rsid w:val="00370C4C"/>
    <w:rsid w:val="00370D22"/>
    <w:rsid w:val="003720A9"/>
    <w:rsid w:val="00373643"/>
    <w:rsid w:val="0037707B"/>
    <w:rsid w:val="0037726F"/>
    <w:rsid w:val="003813A9"/>
    <w:rsid w:val="00382D8D"/>
    <w:rsid w:val="0038532A"/>
    <w:rsid w:val="00387568"/>
    <w:rsid w:val="003912E8"/>
    <w:rsid w:val="0039188E"/>
    <w:rsid w:val="003919E8"/>
    <w:rsid w:val="00392506"/>
    <w:rsid w:val="003938C5"/>
    <w:rsid w:val="00394A87"/>
    <w:rsid w:val="0039593B"/>
    <w:rsid w:val="003959AB"/>
    <w:rsid w:val="003970F7"/>
    <w:rsid w:val="003A1056"/>
    <w:rsid w:val="003A141B"/>
    <w:rsid w:val="003A2C7B"/>
    <w:rsid w:val="003A3284"/>
    <w:rsid w:val="003A5B12"/>
    <w:rsid w:val="003A6713"/>
    <w:rsid w:val="003A7C18"/>
    <w:rsid w:val="003A7CDD"/>
    <w:rsid w:val="003B068D"/>
    <w:rsid w:val="003B0800"/>
    <w:rsid w:val="003B2375"/>
    <w:rsid w:val="003B34C3"/>
    <w:rsid w:val="003B4E0D"/>
    <w:rsid w:val="003B65E0"/>
    <w:rsid w:val="003B66D3"/>
    <w:rsid w:val="003B6861"/>
    <w:rsid w:val="003B70EF"/>
    <w:rsid w:val="003B7EA9"/>
    <w:rsid w:val="003C061D"/>
    <w:rsid w:val="003C2A93"/>
    <w:rsid w:val="003C375A"/>
    <w:rsid w:val="003C3F08"/>
    <w:rsid w:val="003C3F9E"/>
    <w:rsid w:val="003C6819"/>
    <w:rsid w:val="003C696F"/>
    <w:rsid w:val="003C7883"/>
    <w:rsid w:val="003C7A30"/>
    <w:rsid w:val="003D00DF"/>
    <w:rsid w:val="003D11C7"/>
    <w:rsid w:val="003D1619"/>
    <w:rsid w:val="003D58A0"/>
    <w:rsid w:val="003D6FCD"/>
    <w:rsid w:val="003E3A61"/>
    <w:rsid w:val="003E3F75"/>
    <w:rsid w:val="003E4298"/>
    <w:rsid w:val="003E50DA"/>
    <w:rsid w:val="003E51EE"/>
    <w:rsid w:val="003E67E9"/>
    <w:rsid w:val="003F17C0"/>
    <w:rsid w:val="003F1C2D"/>
    <w:rsid w:val="003F276B"/>
    <w:rsid w:val="003F30E8"/>
    <w:rsid w:val="003F4186"/>
    <w:rsid w:val="003F5759"/>
    <w:rsid w:val="003F6025"/>
    <w:rsid w:val="00401DEB"/>
    <w:rsid w:val="00401F41"/>
    <w:rsid w:val="004028DD"/>
    <w:rsid w:val="00402CDD"/>
    <w:rsid w:val="004044D7"/>
    <w:rsid w:val="00410006"/>
    <w:rsid w:val="00413379"/>
    <w:rsid w:val="004134F4"/>
    <w:rsid w:val="0041376C"/>
    <w:rsid w:val="00413BD1"/>
    <w:rsid w:val="00413EA2"/>
    <w:rsid w:val="00421483"/>
    <w:rsid w:val="00421C97"/>
    <w:rsid w:val="00421E6E"/>
    <w:rsid w:val="004231D7"/>
    <w:rsid w:val="00425B37"/>
    <w:rsid w:val="00425DAC"/>
    <w:rsid w:val="00426F2B"/>
    <w:rsid w:val="0042746B"/>
    <w:rsid w:val="00427EC8"/>
    <w:rsid w:val="004301BC"/>
    <w:rsid w:val="00430C7F"/>
    <w:rsid w:val="00430DB2"/>
    <w:rsid w:val="00430EE2"/>
    <w:rsid w:val="004330AA"/>
    <w:rsid w:val="00436CCE"/>
    <w:rsid w:val="00440964"/>
    <w:rsid w:val="004422A7"/>
    <w:rsid w:val="00450014"/>
    <w:rsid w:val="004503B1"/>
    <w:rsid w:val="00452056"/>
    <w:rsid w:val="004549A5"/>
    <w:rsid w:val="00455B67"/>
    <w:rsid w:val="00456955"/>
    <w:rsid w:val="00457738"/>
    <w:rsid w:val="00460BB5"/>
    <w:rsid w:val="0046186F"/>
    <w:rsid w:val="00463B35"/>
    <w:rsid w:val="004661D4"/>
    <w:rsid w:val="0046678B"/>
    <w:rsid w:val="00470183"/>
    <w:rsid w:val="0047039F"/>
    <w:rsid w:val="00470BF3"/>
    <w:rsid w:val="00471ECB"/>
    <w:rsid w:val="00472C41"/>
    <w:rsid w:val="004745A6"/>
    <w:rsid w:val="00476E71"/>
    <w:rsid w:val="00477845"/>
    <w:rsid w:val="004836B6"/>
    <w:rsid w:val="0048639B"/>
    <w:rsid w:val="00487682"/>
    <w:rsid w:val="004901D8"/>
    <w:rsid w:val="00490850"/>
    <w:rsid w:val="00495E1D"/>
    <w:rsid w:val="00496E16"/>
    <w:rsid w:val="0049751D"/>
    <w:rsid w:val="004A0C7B"/>
    <w:rsid w:val="004A1B9F"/>
    <w:rsid w:val="004A3221"/>
    <w:rsid w:val="004A349E"/>
    <w:rsid w:val="004A351C"/>
    <w:rsid w:val="004A48A2"/>
    <w:rsid w:val="004A55BC"/>
    <w:rsid w:val="004A78D9"/>
    <w:rsid w:val="004A7ED5"/>
    <w:rsid w:val="004B2317"/>
    <w:rsid w:val="004B5230"/>
    <w:rsid w:val="004B7D98"/>
    <w:rsid w:val="004C0935"/>
    <w:rsid w:val="004C28AA"/>
    <w:rsid w:val="004C468E"/>
    <w:rsid w:val="004C63D2"/>
    <w:rsid w:val="004C753B"/>
    <w:rsid w:val="004D0F2B"/>
    <w:rsid w:val="004D3302"/>
    <w:rsid w:val="004D3403"/>
    <w:rsid w:val="004D646D"/>
    <w:rsid w:val="004E1E71"/>
    <w:rsid w:val="004E3528"/>
    <w:rsid w:val="004E3DC6"/>
    <w:rsid w:val="004E58D4"/>
    <w:rsid w:val="004E5E4D"/>
    <w:rsid w:val="004E6CC9"/>
    <w:rsid w:val="004E6F12"/>
    <w:rsid w:val="004F1C97"/>
    <w:rsid w:val="004F695A"/>
    <w:rsid w:val="004F6AFD"/>
    <w:rsid w:val="004F737A"/>
    <w:rsid w:val="004F7FD5"/>
    <w:rsid w:val="0050367E"/>
    <w:rsid w:val="0050508C"/>
    <w:rsid w:val="0051098B"/>
    <w:rsid w:val="00512C92"/>
    <w:rsid w:val="00514430"/>
    <w:rsid w:val="00516650"/>
    <w:rsid w:val="00520466"/>
    <w:rsid w:val="00521778"/>
    <w:rsid w:val="00523B41"/>
    <w:rsid w:val="00525F9E"/>
    <w:rsid w:val="00527B09"/>
    <w:rsid w:val="00527DE6"/>
    <w:rsid w:val="0053005A"/>
    <w:rsid w:val="0053241F"/>
    <w:rsid w:val="00532750"/>
    <w:rsid w:val="00533351"/>
    <w:rsid w:val="005335F6"/>
    <w:rsid w:val="00533E9D"/>
    <w:rsid w:val="0053423C"/>
    <w:rsid w:val="00534494"/>
    <w:rsid w:val="00535DF1"/>
    <w:rsid w:val="0054013D"/>
    <w:rsid w:val="005413D8"/>
    <w:rsid w:val="00542B17"/>
    <w:rsid w:val="005436BF"/>
    <w:rsid w:val="00543B6A"/>
    <w:rsid w:val="00552973"/>
    <w:rsid w:val="00554527"/>
    <w:rsid w:val="00556056"/>
    <w:rsid w:val="005601EA"/>
    <w:rsid w:val="00561C78"/>
    <w:rsid w:val="00563663"/>
    <w:rsid w:val="0056496C"/>
    <w:rsid w:val="005702EB"/>
    <w:rsid w:val="00570377"/>
    <w:rsid w:val="00570ACC"/>
    <w:rsid w:val="0057206C"/>
    <w:rsid w:val="00572869"/>
    <w:rsid w:val="0057651F"/>
    <w:rsid w:val="005801A0"/>
    <w:rsid w:val="00580E92"/>
    <w:rsid w:val="00582ED4"/>
    <w:rsid w:val="00584F18"/>
    <w:rsid w:val="005861FA"/>
    <w:rsid w:val="005900FD"/>
    <w:rsid w:val="00591A6D"/>
    <w:rsid w:val="00592514"/>
    <w:rsid w:val="00592C4C"/>
    <w:rsid w:val="005932C1"/>
    <w:rsid w:val="005937BF"/>
    <w:rsid w:val="00594069"/>
    <w:rsid w:val="00594A6A"/>
    <w:rsid w:val="0059524C"/>
    <w:rsid w:val="0059655A"/>
    <w:rsid w:val="005A01AF"/>
    <w:rsid w:val="005A0D65"/>
    <w:rsid w:val="005A0E0A"/>
    <w:rsid w:val="005A6EC1"/>
    <w:rsid w:val="005B63FC"/>
    <w:rsid w:val="005B774D"/>
    <w:rsid w:val="005C3BFA"/>
    <w:rsid w:val="005C4AB9"/>
    <w:rsid w:val="005C6D2B"/>
    <w:rsid w:val="005C7AD8"/>
    <w:rsid w:val="005D4D79"/>
    <w:rsid w:val="005D5732"/>
    <w:rsid w:val="005D7701"/>
    <w:rsid w:val="005E1494"/>
    <w:rsid w:val="005F0DFC"/>
    <w:rsid w:val="005F2037"/>
    <w:rsid w:val="005F26C6"/>
    <w:rsid w:val="005F2E12"/>
    <w:rsid w:val="005F42D7"/>
    <w:rsid w:val="005F507C"/>
    <w:rsid w:val="005F5BDF"/>
    <w:rsid w:val="005F6FB3"/>
    <w:rsid w:val="005F7327"/>
    <w:rsid w:val="00602320"/>
    <w:rsid w:val="0060274C"/>
    <w:rsid w:val="00604BF9"/>
    <w:rsid w:val="006051FB"/>
    <w:rsid w:val="00606A7D"/>
    <w:rsid w:val="00610520"/>
    <w:rsid w:val="00610DFB"/>
    <w:rsid w:val="00612B9D"/>
    <w:rsid w:val="006134AA"/>
    <w:rsid w:val="0061629D"/>
    <w:rsid w:val="00617D8D"/>
    <w:rsid w:val="00621E31"/>
    <w:rsid w:val="00622340"/>
    <w:rsid w:val="00627CD5"/>
    <w:rsid w:val="00630366"/>
    <w:rsid w:val="00630FD5"/>
    <w:rsid w:val="00631E1A"/>
    <w:rsid w:val="0063379A"/>
    <w:rsid w:val="006354C6"/>
    <w:rsid w:val="00635A7C"/>
    <w:rsid w:val="0064124A"/>
    <w:rsid w:val="00641FDA"/>
    <w:rsid w:val="0064277E"/>
    <w:rsid w:val="00642A6A"/>
    <w:rsid w:val="006433BC"/>
    <w:rsid w:val="00643615"/>
    <w:rsid w:val="00643E47"/>
    <w:rsid w:val="00643FB5"/>
    <w:rsid w:val="00644DCA"/>
    <w:rsid w:val="006458A9"/>
    <w:rsid w:val="0064696C"/>
    <w:rsid w:val="00646AF2"/>
    <w:rsid w:val="006471B1"/>
    <w:rsid w:val="00647ECA"/>
    <w:rsid w:val="00651878"/>
    <w:rsid w:val="006527E6"/>
    <w:rsid w:val="006541B8"/>
    <w:rsid w:val="006561F9"/>
    <w:rsid w:val="006565AF"/>
    <w:rsid w:val="00660B0C"/>
    <w:rsid w:val="0066157A"/>
    <w:rsid w:val="0066300E"/>
    <w:rsid w:val="00663928"/>
    <w:rsid w:val="00665025"/>
    <w:rsid w:val="00665DB7"/>
    <w:rsid w:val="0066686D"/>
    <w:rsid w:val="00670AEB"/>
    <w:rsid w:val="00673F35"/>
    <w:rsid w:val="006758A0"/>
    <w:rsid w:val="00676638"/>
    <w:rsid w:val="00676A45"/>
    <w:rsid w:val="0067733E"/>
    <w:rsid w:val="00681815"/>
    <w:rsid w:val="00681B26"/>
    <w:rsid w:val="00682C93"/>
    <w:rsid w:val="00683E35"/>
    <w:rsid w:val="00684D77"/>
    <w:rsid w:val="0068638C"/>
    <w:rsid w:val="00690D73"/>
    <w:rsid w:val="00691C89"/>
    <w:rsid w:val="00692A4D"/>
    <w:rsid w:val="00692DCF"/>
    <w:rsid w:val="00693BB5"/>
    <w:rsid w:val="00693C79"/>
    <w:rsid w:val="00694473"/>
    <w:rsid w:val="006A177C"/>
    <w:rsid w:val="006A3EBA"/>
    <w:rsid w:val="006A594D"/>
    <w:rsid w:val="006A5C5F"/>
    <w:rsid w:val="006B004B"/>
    <w:rsid w:val="006B1311"/>
    <w:rsid w:val="006B1510"/>
    <w:rsid w:val="006B1C09"/>
    <w:rsid w:val="006B3B38"/>
    <w:rsid w:val="006B3E4D"/>
    <w:rsid w:val="006B409F"/>
    <w:rsid w:val="006B52D9"/>
    <w:rsid w:val="006B5502"/>
    <w:rsid w:val="006B5B51"/>
    <w:rsid w:val="006B5E3C"/>
    <w:rsid w:val="006B63BC"/>
    <w:rsid w:val="006B6595"/>
    <w:rsid w:val="006C1B52"/>
    <w:rsid w:val="006C1B5F"/>
    <w:rsid w:val="006C26EB"/>
    <w:rsid w:val="006C4B04"/>
    <w:rsid w:val="006C53D6"/>
    <w:rsid w:val="006C53E5"/>
    <w:rsid w:val="006C5681"/>
    <w:rsid w:val="006C59E9"/>
    <w:rsid w:val="006D2362"/>
    <w:rsid w:val="006D3ACF"/>
    <w:rsid w:val="006D5B62"/>
    <w:rsid w:val="006D5FE5"/>
    <w:rsid w:val="006D6711"/>
    <w:rsid w:val="006D6FCA"/>
    <w:rsid w:val="006E0CB4"/>
    <w:rsid w:val="006E0D00"/>
    <w:rsid w:val="006E1463"/>
    <w:rsid w:val="006E155E"/>
    <w:rsid w:val="006E6A73"/>
    <w:rsid w:val="006E79C2"/>
    <w:rsid w:val="006E7B93"/>
    <w:rsid w:val="006F0681"/>
    <w:rsid w:val="006F0DD2"/>
    <w:rsid w:val="006F2627"/>
    <w:rsid w:val="006F30D9"/>
    <w:rsid w:val="006F3C92"/>
    <w:rsid w:val="006F7075"/>
    <w:rsid w:val="007007C2"/>
    <w:rsid w:val="00700AC3"/>
    <w:rsid w:val="007010CF"/>
    <w:rsid w:val="00701253"/>
    <w:rsid w:val="00701753"/>
    <w:rsid w:val="00702203"/>
    <w:rsid w:val="007043EC"/>
    <w:rsid w:val="00704C83"/>
    <w:rsid w:val="00705507"/>
    <w:rsid w:val="00705846"/>
    <w:rsid w:val="00706DD2"/>
    <w:rsid w:val="00711E41"/>
    <w:rsid w:val="00712DF7"/>
    <w:rsid w:val="00713CD3"/>
    <w:rsid w:val="007169F5"/>
    <w:rsid w:val="00720062"/>
    <w:rsid w:val="00724E4D"/>
    <w:rsid w:val="007270C9"/>
    <w:rsid w:val="007273A5"/>
    <w:rsid w:val="00727822"/>
    <w:rsid w:val="00730F36"/>
    <w:rsid w:val="00731739"/>
    <w:rsid w:val="00731B4B"/>
    <w:rsid w:val="0073329A"/>
    <w:rsid w:val="0073429A"/>
    <w:rsid w:val="0073459B"/>
    <w:rsid w:val="00741780"/>
    <w:rsid w:val="00741B4B"/>
    <w:rsid w:val="00741FA2"/>
    <w:rsid w:val="00744EEB"/>
    <w:rsid w:val="00747265"/>
    <w:rsid w:val="00747905"/>
    <w:rsid w:val="00751E47"/>
    <w:rsid w:val="00751F74"/>
    <w:rsid w:val="0075231A"/>
    <w:rsid w:val="00753FC5"/>
    <w:rsid w:val="007548BD"/>
    <w:rsid w:val="00755476"/>
    <w:rsid w:val="00756D3F"/>
    <w:rsid w:val="0075727B"/>
    <w:rsid w:val="00760581"/>
    <w:rsid w:val="00760749"/>
    <w:rsid w:val="00760A6A"/>
    <w:rsid w:val="00760D81"/>
    <w:rsid w:val="00760DF5"/>
    <w:rsid w:val="0076143C"/>
    <w:rsid w:val="007623F6"/>
    <w:rsid w:val="00763C0B"/>
    <w:rsid w:val="00763FFE"/>
    <w:rsid w:val="00764BEF"/>
    <w:rsid w:val="00765E39"/>
    <w:rsid w:val="00767FEB"/>
    <w:rsid w:val="007701B0"/>
    <w:rsid w:val="00770BD7"/>
    <w:rsid w:val="00770CCA"/>
    <w:rsid w:val="007729CC"/>
    <w:rsid w:val="00774A66"/>
    <w:rsid w:val="0077686A"/>
    <w:rsid w:val="00776F63"/>
    <w:rsid w:val="00780FCD"/>
    <w:rsid w:val="0078139D"/>
    <w:rsid w:val="0078242C"/>
    <w:rsid w:val="00783D66"/>
    <w:rsid w:val="00784078"/>
    <w:rsid w:val="007857F8"/>
    <w:rsid w:val="00786AC6"/>
    <w:rsid w:val="0078754A"/>
    <w:rsid w:val="00790592"/>
    <w:rsid w:val="00790D33"/>
    <w:rsid w:val="00793297"/>
    <w:rsid w:val="007944F7"/>
    <w:rsid w:val="00794928"/>
    <w:rsid w:val="00794D31"/>
    <w:rsid w:val="007961BD"/>
    <w:rsid w:val="00796CA7"/>
    <w:rsid w:val="007A050F"/>
    <w:rsid w:val="007A167E"/>
    <w:rsid w:val="007A3D6C"/>
    <w:rsid w:val="007A3F0F"/>
    <w:rsid w:val="007A3FB0"/>
    <w:rsid w:val="007A4113"/>
    <w:rsid w:val="007A7DDD"/>
    <w:rsid w:val="007B1D17"/>
    <w:rsid w:val="007B29D9"/>
    <w:rsid w:val="007B2E7B"/>
    <w:rsid w:val="007B4BF5"/>
    <w:rsid w:val="007C0185"/>
    <w:rsid w:val="007C0496"/>
    <w:rsid w:val="007C1C7F"/>
    <w:rsid w:val="007C27AD"/>
    <w:rsid w:val="007C28D6"/>
    <w:rsid w:val="007C2BFA"/>
    <w:rsid w:val="007C2F48"/>
    <w:rsid w:val="007C3F9B"/>
    <w:rsid w:val="007C41DA"/>
    <w:rsid w:val="007C7F93"/>
    <w:rsid w:val="007D1B3D"/>
    <w:rsid w:val="007D228C"/>
    <w:rsid w:val="007D28F6"/>
    <w:rsid w:val="007D2F1E"/>
    <w:rsid w:val="007D4BB5"/>
    <w:rsid w:val="007E00CD"/>
    <w:rsid w:val="007E12DA"/>
    <w:rsid w:val="007E1CAD"/>
    <w:rsid w:val="007E1FFF"/>
    <w:rsid w:val="007E35FB"/>
    <w:rsid w:val="007E3AC4"/>
    <w:rsid w:val="007E5A67"/>
    <w:rsid w:val="007E7B8D"/>
    <w:rsid w:val="007E7C1C"/>
    <w:rsid w:val="007F131C"/>
    <w:rsid w:val="007F6B34"/>
    <w:rsid w:val="00800783"/>
    <w:rsid w:val="00804FEB"/>
    <w:rsid w:val="008052C7"/>
    <w:rsid w:val="0080587D"/>
    <w:rsid w:val="00810C96"/>
    <w:rsid w:val="00810D2C"/>
    <w:rsid w:val="008122C9"/>
    <w:rsid w:val="00813E53"/>
    <w:rsid w:val="00815FCD"/>
    <w:rsid w:val="00816AFC"/>
    <w:rsid w:val="00817784"/>
    <w:rsid w:val="00820083"/>
    <w:rsid w:val="00820EF2"/>
    <w:rsid w:val="00821FCF"/>
    <w:rsid w:val="00822EF4"/>
    <w:rsid w:val="00825283"/>
    <w:rsid w:val="00827B71"/>
    <w:rsid w:val="008310A2"/>
    <w:rsid w:val="00833F1F"/>
    <w:rsid w:val="00834491"/>
    <w:rsid w:val="00834752"/>
    <w:rsid w:val="00842066"/>
    <w:rsid w:val="008420B3"/>
    <w:rsid w:val="00842943"/>
    <w:rsid w:val="008432FA"/>
    <w:rsid w:val="0084634D"/>
    <w:rsid w:val="00847917"/>
    <w:rsid w:val="00847AAA"/>
    <w:rsid w:val="00847F18"/>
    <w:rsid w:val="00851973"/>
    <w:rsid w:val="00851A86"/>
    <w:rsid w:val="008534B2"/>
    <w:rsid w:val="00853B5A"/>
    <w:rsid w:val="00854859"/>
    <w:rsid w:val="00855396"/>
    <w:rsid w:val="00855AE4"/>
    <w:rsid w:val="0085608E"/>
    <w:rsid w:val="00857B2A"/>
    <w:rsid w:val="008609A2"/>
    <w:rsid w:val="00862038"/>
    <w:rsid w:val="0086400A"/>
    <w:rsid w:val="00864FA1"/>
    <w:rsid w:val="00865019"/>
    <w:rsid w:val="008654A8"/>
    <w:rsid w:val="00866E40"/>
    <w:rsid w:val="00870041"/>
    <w:rsid w:val="0087388E"/>
    <w:rsid w:val="008750B3"/>
    <w:rsid w:val="00877026"/>
    <w:rsid w:val="00886E59"/>
    <w:rsid w:val="00887121"/>
    <w:rsid w:val="008875EA"/>
    <w:rsid w:val="00887DF3"/>
    <w:rsid w:val="0089077B"/>
    <w:rsid w:val="00890BEF"/>
    <w:rsid w:val="00893FE2"/>
    <w:rsid w:val="0089424D"/>
    <w:rsid w:val="00894DBA"/>
    <w:rsid w:val="008964B6"/>
    <w:rsid w:val="00896DEB"/>
    <w:rsid w:val="00897DCF"/>
    <w:rsid w:val="008A0DF3"/>
    <w:rsid w:val="008A20B5"/>
    <w:rsid w:val="008A2552"/>
    <w:rsid w:val="008A32DB"/>
    <w:rsid w:val="008A53FD"/>
    <w:rsid w:val="008A5662"/>
    <w:rsid w:val="008A70F5"/>
    <w:rsid w:val="008B171B"/>
    <w:rsid w:val="008B20AC"/>
    <w:rsid w:val="008B2F62"/>
    <w:rsid w:val="008B3780"/>
    <w:rsid w:val="008B3894"/>
    <w:rsid w:val="008B4171"/>
    <w:rsid w:val="008B483E"/>
    <w:rsid w:val="008B4F0A"/>
    <w:rsid w:val="008B50B7"/>
    <w:rsid w:val="008B56EC"/>
    <w:rsid w:val="008B5E92"/>
    <w:rsid w:val="008C065A"/>
    <w:rsid w:val="008C180D"/>
    <w:rsid w:val="008C34CF"/>
    <w:rsid w:val="008C34D5"/>
    <w:rsid w:val="008C42F1"/>
    <w:rsid w:val="008C448B"/>
    <w:rsid w:val="008C676A"/>
    <w:rsid w:val="008D001F"/>
    <w:rsid w:val="008D2C60"/>
    <w:rsid w:val="008D3085"/>
    <w:rsid w:val="008D42FC"/>
    <w:rsid w:val="008D544E"/>
    <w:rsid w:val="008D6117"/>
    <w:rsid w:val="008D67AD"/>
    <w:rsid w:val="008D76B7"/>
    <w:rsid w:val="008D7831"/>
    <w:rsid w:val="008E043B"/>
    <w:rsid w:val="008E0725"/>
    <w:rsid w:val="008E1A11"/>
    <w:rsid w:val="008E2207"/>
    <w:rsid w:val="008E3212"/>
    <w:rsid w:val="008E3A7D"/>
    <w:rsid w:val="008E3DD3"/>
    <w:rsid w:val="008E5C1B"/>
    <w:rsid w:val="008E7138"/>
    <w:rsid w:val="008F009A"/>
    <w:rsid w:val="008F4349"/>
    <w:rsid w:val="008F4361"/>
    <w:rsid w:val="008F4C31"/>
    <w:rsid w:val="008F5934"/>
    <w:rsid w:val="0090434E"/>
    <w:rsid w:val="00904A99"/>
    <w:rsid w:val="00905CC2"/>
    <w:rsid w:val="00910F91"/>
    <w:rsid w:val="009115C0"/>
    <w:rsid w:val="0091264F"/>
    <w:rsid w:val="00914661"/>
    <w:rsid w:val="00922973"/>
    <w:rsid w:val="00922D30"/>
    <w:rsid w:val="009231A3"/>
    <w:rsid w:val="009239BD"/>
    <w:rsid w:val="00925E48"/>
    <w:rsid w:val="00926823"/>
    <w:rsid w:val="00931D99"/>
    <w:rsid w:val="00933899"/>
    <w:rsid w:val="00935574"/>
    <w:rsid w:val="009363F5"/>
    <w:rsid w:val="00941DA4"/>
    <w:rsid w:val="00941DAF"/>
    <w:rsid w:val="00942165"/>
    <w:rsid w:val="009429E9"/>
    <w:rsid w:val="00943525"/>
    <w:rsid w:val="00944825"/>
    <w:rsid w:val="0094554F"/>
    <w:rsid w:val="009459EB"/>
    <w:rsid w:val="009461F3"/>
    <w:rsid w:val="00950E5D"/>
    <w:rsid w:val="009518C7"/>
    <w:rsid w:val="00951912"/>
    <w:rsid w:val="00952331"/>
    <w:rsid w:val="00952634"/>
    <w:rsid w:val="00953C66"/>
    <w:rsid w:val="009607D8"/>
    <w:rsid w:val="00960845"/>
    <w:rsid w:val="00961095"/>
    <w:rsid w:val="0096554E"/>
    <w:rsid w:val="00965623"/>
    <w:rsid w:val="009663EE"/>
    <w:rsid w:val="00966CE1"/>
    <w:rsid w:val="009672CC"/>
    <w:rsid w:val="009717E0"/>
    <w:rsid w:val="0097420B"/>
    <w:rsid w:val="0097475F"/>
    <w:rsid w:val="00974C78"/>
    <w:rsid w:val="00975471"/>
    <w:rsid w:val="009759BB"/>
    <w:rsid w:val="00976600"/>
    <w:rsid w:val="00977930"/>
    <w:rsid w:val="009807E9"/>
    <w:rsid w:val="009809F6"/>
    <w:rsid w:val="0098149F"/>
    <w:rsid w:val="0098788E"/>
    <w:rsid w:val="009943B4"/>
    <w:rsid w:val="00994886"/>
    <w:rsid w:val="00996AEF"/>
    <w:rsid w:val="009A7466"/>
    <w:rsid w:val="009C10F7"/>
    <w:rsid w:val="009C3AF9"/>
    <w:rsid w:val="009D0571"/>
    <w:rsid w:val="009D2FB7"/>
    <w:rsid w:val="009E20A0"/>
    <w:rsid w:val="009E2BD0"/>
    <w:rsid w:val="009E4833"/>
    <w:rsid w:val="009E5465"/>
    <w:rsid w:val="009E641F"/>
    <w:rsid w:val="009E6B86"/>
    <w:rsid w:val="009E7BB1"/>
    <w:rsid w:val="009E7FB3"/>
    <w:rsid w:val="009F0C48"/>
    <w:rsid w:val="009F424F"/>
    <w:rsid w:val="009F448E"/>
    <w:rsid w:val="009F45FA"/>
    <w:rsid w:val="009F4A4C"/>
    <w:rsid w:val="00A001C4"/>
    <w:rsid w:val="00A00D9B"/>
    <w:rsid w:val="00A01621"/>
    <w:rsid w:val="00A055A8"/>
    <w:rsid w:val="00A0602A"/>
    <w:rsid w:val="00A126F0"/>
    <w:rsid w:val="00A127B3"/>
    <w:rsid w:val="00A14314"/>
    <w:rsid w:val="00A16976"/>
    <w:rsid w:val="00A20183"/>
    <w:rsid w:val="00A20EAC"/>
    <w:rsid w:val="00A21209"/>
    <w:rsid w:val="00A21398"/>
    <w:rsid w:val="00A23892"/>
    <w:rsid w:val="00A23F4B"/>
    <w:rsid w:val="00A25207"/>
    <w:rsid w:val="00A266F8"/>
    <w:rsid w:val="00A27AB1"/>
    <w:rsid w:val="00A30150"/>
    <w:rsid w:val="00A30621"/>
    <w:rsid w:val="00A31A69"/>
    <w:rsid w:val="00A326FF"/>
    <w:rsid w:val="00A34656"/>
    <w:rsid w:val="00A370BF"/>
    <w:rsid w:val="00A37354"/>
    <w:rsid w:val="00A404DE"/>
    <w:rsid w:val="00A40C61"/>
    <w:rsid w:val="00A41A6A"/>
    <w:rsid w:val="00A44D03"/>
    <w:rsid w:val="00A45376"/>
    <w:rsid w:val="00A467E1"/>
    <w:rsid w:val="00A46EF2"/>
    <w:rsid w:val="00A47F7F"/>
    <w:rsid w:val="00A5300A"/>
    <w:rsid w:val="00A54B63"/>
    <w:rsid w:val="00A54DBB"/>
    <w:rsid w:val="00A55CD1"/>
    <w:rsid w:val="00A564A4"/>
    <w:rsid w:val="00A5730B"/>
    <w:rsid w:val="00A61202"/>
    <w:rsid w:val="00A63B36"/>
    <w:rsid w:val="00A63B6A"/>
    <w:rsid w:val="00A647BA"/>
    <w:rsid w:val="00A649FE"/>
    <w:rsid w:val="00A64D38"/>
    <w:rsid w:val="00A64DCB"/>
    <w:rsid w:val="00A6519B"/>
    <w:rsid w:val="00A6623A"/>
    <w:rsid w:val="00A67849"/>
    <w:rsid w:val="00A70E7D"/>
    <w:rsid w:val="00A70F9C"/>
    <w:rsid w:val="00A73EA0"/>
    <w:rsid w:val="00A74C25"/>
    <w:rsid w:val="00A77DA8"/>
    <w:rsid w:val="00A80914"/>
    <w:rsid w:val="00A81186"/>
    <w:rsid w:val="00A81F61"/>
    <w:rsid w:val="00A86976"/>
    <w:rsid w:val="00A90534"/>
    <w:rsid w:val="00A90DF9"/>
    <w:rsid w:val="00A933BD"/>
    <w:rsid w:val="00A933D0"/>
    <w:rsid w:val="00A94C01"/>
    <w:rsid w:val="00A94E1C"/>
    <w:rsid w:val="00AA0D62"/>
    <w:rsid w:val="00AA16DE"/>
    <w:rsid w:val="00AA1B10"/>
    <w:rsid w:val="00AA39C1"/>
    <w:rsid w:val="00AA661C"/>
    <w:rsid w:val="00AA7162"/>
    <w:rsid w:val="00AA723E"/>
    <w:rsid w:val="00AB0F65"/>
    <w:rsid w:val="00AB11F8"/>
    <w:rsid w:val="00AB131F"/>
    <w:rsid w:val="00AB2E37"/>
    <w:rsid w:val="00AB5451"/>
    <w:rsid w:val="00AB59E9"/>
    <w:rsid w:val="00AB63F0"/>
    <w:rsid w:val="00AB6B08"/>
    <w:rsid w:val="00AB6EEB"/>
    <w:rsid w:val="00AC12F1"/>
    <w:rsid w:val="00AC390B"/>
    <w:rsid w:val="00AC489E"/>
    <w:rsid w:val="00AC4B6A"/>
    <w:rsid w:val="00AC4D3B"/>
    <w:rsid w:val="00AC5AE4"/>
    <w:rsid w:val="00AC769C"/>
    <w:rsid w:val="00AD0240"/>
    <w:rsid w:val="00AD096C"/>
    <w:rsid w:val="00AD14E1"/>
    <w:rsid w:val="00AD277C"/>
    <w:rsid w:val="00AD287C"/>
    <w:rsid w:val="00AD3929"/>
    <w:rsid w:val="00AD4D97"/>
    <w:rsid w:val="00AD6B19"/>
    <w:rsid w:val="00AE0F8F"/>
    <w:rsid w:val="00AE2875"/>
    <w:rsid w:val="00AE3597"/>
    <w:rsid w:val="00AE3A78"/>
    <w:rsid w:val="00AE5371"/>
    <w:rsid w:val="00AE5FE5"/>
    <w:rsid w:val="00AE6A43"/>
    <w:rsid w:val="00AF1060"/>
    <w:rsid w:val="00AF1354"/>
    <w:rsid w:val="00AF34E4"/>
    <w:rsid w:val="00AF4F5D"/>
    <w:rsid w:val="00AF780E"/>
    <w:rsid w:val="00AF7F1C"/>
    <w:rsid w:val="00B0068D"/>
    <w:rsid w:val="00B02CCC"/>
    <w:rsid w:val="00B03119"/>
    <w:rsid w:val="00B03DC4"/>
    <w:rsid w:val="00B04192"/>
    <w:rsid w:val="00B119F3"/>
    <w:rsid w:val="00B124A1"/>
    <w:rsid w:val="00B13D5E"/>
    <w:rsid w:val="00B21B32"/>
    <w:rsid w:val="00B21D12"/>
    <w:rsid w:val="00B22FF2"/>
    <w:rsid w:val="00B230E6"/>
    <w:rsid w:val="00B2581C"/>
    <w:rsid w:val="00B26149"/>
    <w:rsid w:val="00B275AC"/>
    <w:rsid w:val="00B27A1D"/>
    <w:rsid w:val="00B30ECC"/>
    <w:rsid w:val="00B31F3C"/>
    <w:rsid w:val="00B32385"/>
    <w:rsid w:val="00B3358F"/>
    <w:rsid w:val="00B3391C"/>
    <w:rsid w:val="00B35162"/>
    <w:rsid w:val="00B35B1C"/>
    <w:rsid w:val="00B35F53"/>
    <w:rsid w:val="00B36029"/>
    <w:rsid w:val="00B370AE"/>
    <w:rsid w:val="00B42C5F"/>
    <w:rsid w:val="00B448A9"/>
    <w:rsid w:val="00B458C3"/>
    <w:rsid w:val="00B462F9"/>
    <w:rsid w:val="00B51500"/>
    <w:rsid w:val="00B51FC7"/>
    <w:rsid w:val="00B541E9"/>
    <w:rsid w:val="00B56C7C"/>
    <w:rsid w:val="00B56F2F"/>
    <w:rsid w:val="00B57B40"/>
    <w:rsid w:val="00B60FA5"/>
    <w:rsid w:val="00B65E11"/>
    <w:rsid w:val="00B67548"/>
    <w:rsid w:val="00B67C36"/>
    <w:rsid w:val="00B704F0"/>
    <w:rsid w:val="00B70A5F"/>
    <w:rsid w:val="00B72A72"/>
    <w:rsid w:val="00B74F00"/>
    <w:rsid w:val="00B75D17"/>
    <w:rsid w:val="00B766C9"/>
    <w:rsid w:val="00B8541D"/>
    <w:rsid w:val="00B85843"/>
    <w:rsid w:val="00B907BA"/>
    <w:rsid w:val="00B94EC7"/>
    <w:rsid w:val="00B95145"/>
    <w:rsid w:val="00BA0BE8"/>
    <w:rsid w:val="00BB1906"/>
    <w:rsid w:val="00BB2375"/>
    <w:rsid w:val="00BB4653"/>
    <w:rsid w:val="00BC154D"/>
    <w:rsid w:val="00BC1EDC"/>
    <w:rsid w:val="00BC3234"/>
    <w:rsid w:val="00BC5DB6"/>
    <w:rsid w:val="00BD0452"/>
    <w:rsid w:val="00BD132A"/>
    <w:rsid w:val="00BD1B9E"/>
    <w:rsid w:val="00BD3094"/>
    <w:rsid w:val="00BD605E"/>
    <w:rsid w:val="00BD67D2"/>
    <w:rsid w:val="00BE03B9"/>
    <w:rsid w:val="00BE195D"/>
    <w:rsid w:val="00BE1AA8"/>
    <w:rsid w:val="00BE24FC"/>
    <w:rsid w:val="00BE2C3B"/>
    <w:rsid w:val="00BE33AC"/>
    <w:rsid w:val="00BE42B2"/>
    <w:rsid w:val="00BE5623"/>
    <w:rsid w:val="00BE5DDD"/>
    <w:rsid w:val="00BE638E"/>
    <w:rsid w:val="00BF00D1"/>
    <w:rsid w:val="00BF027F"/>
    <w:rsid w:val="00BF21AE"/>
    <w:rsid w:val="00BF288F"/>
    <w:rsid w:val="00BF4B7E"/>
    <w:rsid w:val="00BF624C"/>
    <w:rsid w:val="00BF7A5A"/>
    <w:rsid w:val="00C01503"/>
    <w:rsid w:val="00C029CC"/>
    <w:rsid w:val="00C03C23"/>
    <w:rsid w:val="00C048D0"/>
    <w:rsid w:val="00C05CF1"/>
    <w:rsid w:val="00C10CAC"/>
    <w:rsid w:val="00C11F71"/>
    <w:rsid w:val="00C1264D"/>
    <w:rsid w:val="00C12C63"/>
    <w:rsid w:val="00C21292"/>
    <w:rsid w:val="00C244B9"/>
    <w:rsid w:val="00C24F06"/>
    <w:rsid w:val="00C25031"/>
    <w:rsid w:val="00C25E03"/>
    <w:rsid w:val="00C26740"/>
    <w:rsid w:val="00C27CA9"/>
    <w:rsid w:val="00C3042D"/>
    <w:rsid w:val="00C31255"/>
    <w:rsid w:val="00C3241F"/>
    <w:rsid w:val="00C324AF"/>
    <w:rsid w:val="00C32F2B"/>
    <w:rsid w:val="00C355FE"/>
    <w:rsid w:val="00C377F0"/>
    <w:rsid w:val="00C37D6C"/>
    <w:rsid w:val="00C40CDE"/>
    <w:rsid w:val="00C40EDB"/>
    <w:rsid w:val="00C414AD"/>
    <w:rsid w:val="00C41D89"/>
    <w:rsid w:val="00C44A8F"/>
    <w:rsid w:val="00C45C23"/>
    <w:rsid w:val="00C46C61"/>
    <w:rsid w:val="00C47142"/>
    <w:rsid w:val="00C4751C"/>
    <w:rsid w:val="00C51CA2"/>
    <w:rsid w:val="00C51F0D"/>
    <w:rsid w:val="00C538EC"/>
    <w:rsid w:val="00C54DEF"/>
    <w:rsid w:val="00C55EEA"/>
    <w:rsid w:val="00C57451"/>
    <w:rsid w:val="00C60FC1"/>
    <w:rsid w:val="00C64C7C"/>
    <w:rsid w:val="00C72ACA"/>
    <w:rsid w:val="00C74327"/>
    <w:rsid w:val="00C74EE1"/>
    <w:rsid w:val="00C75574"/>
    <w:rsid w:val="00C75B27"/>
    <w:rsid w:val="00C778AB"/>
    <w:rsid w:val="00C77FDE"/>
    <w:rsid w:val="00C8020D"/>
    <w:rsid w:val="00C81A74"/>
    <w:rsid w:val="00C83D70"/>
    <w:rsid w:val="00C846CD"/>
    <w:rsid w:val="00C85382"/>
    <w:rsid w:val="00C863C6"/>
    <w:rsid w:val="00C8664E"/>
    <w:rsid w:val="00C87412"/>
    <w:rsid w:val="00C87D1C"/>
    <w:rsid w:val="00C90FF6"/>
    <w:rsid w:val="00C9138B"/>
    <w:rsid w:val="00C9240E"/>
    <w:rsid w:val="00C9523B"/>
    <w:rsid w:val="00C966C2"/>
    <w:rsid w:val="00CA0F41"/>
    <w:rsid w:val="00CA18F1"/>
    <w:rsid w:val="00CA2439"/>
    <w:rsid w:val="00CA45B3"/>
    <w:rsid w:val="00CA4834"/>
    <w:rsid w:val="00CA7243"/>
    <w:rsid w:val="00CA755E"/>
    <w:rsid w:val="00CB60A7"/>
    <w:rsid w:val="00CB60BB"/>
    <w:rsid w:val="00CB61FA"/>
    <w:rsid w:val="00CC0805"/>
    <w:rsid w:val="00CC0EDC"/>
    <w:rsid w:val="00CC4F83"/>
    <w:rsid w:val="00CC514F"/>
    <w:rsid w:val="00CD42E7"/>
    <w:rsid w:val="00CD50F3"/>
    <w:rsid w:val="00CD5AB3"/>
    <w:rsid w:val="00CD63A2"/>
    <w:rsid w:val="00CD7F12"/>
    <w:rsid w:val="00CE1143"/>
    <w:rsid w:val="00CE1FE7"/>
    <w:rsid w:val="00CE263F"/>
    <w:rsid w:val="00CE3F87"/>
    <w:rsid w:val="00CE716E"/>
    <w:rsid w:val="00CE7ACF"/>
    <w:rsid w:val="00CF0652"/>
    <w:rsid w:val="00CF09E7"/>
    <w:rsid w:val="00CF1510"/>
    <w:rsid w:val="00CF1C35"/>
    <w:rsid w:val="00CF25A9"/>
    <w:rsid w:val="00CF32AF"/>
    <w:rsid w:val="00CF39ED"/>
    <w:rsid w:val="00CF3CD0"/>
    <w:rsid w:val="00CF489A"/>
    <w:rsid w:val="00CF7409"/>
    <w:rsid w:val="00CF7772"/>
    <w:rsid w:val="00D000FD"/>
    <w:rsid w:val="00D00D59"/>
    <w:rsid w:val="00D020AA"/>
    <w:rsid w:val="00D04854"/>
    <w:rsid w:val="00D05FE4"/>
    <w:rsid w:val="00D07666"/>
    <w:rsid w:val="00D124F3"/>
    <w:rsid w:val="00D1388D"/>
    <w:rsid w:val="00D1444C"/>
    <w:rsid w:val="00D17BEC"/>
    <w:rsid w:val="00D20E39"/>
    <w:rsid w:val="00D23C8A"/>
    <w:rsid w:val="00D247C0"/>
    <w:rsid w:val="00D25E5E"/>
    <w:rsid w:val="00D2625E"/>
    <w:rsid w:val="00D31832"/>
    <w:rsid w:val="00D34AED"/>
    <w:rsid w:val="00D362A9"/>
    <w:rsid w:val="00D36A82"/>
    <w:rsid w:val="00D409F2"/>
    <w:rsid w:val="00D4104E"/>
    <w:rsid w:val="00D41460"/>
    <w:rsid w:val="00D41EE6"/>
    <w:rsid w:val="00D454C0"/>
    <w:rsid w:val="00D45A7A"/>
    <w:rsid w:val="00D45B2D"/>
    <w:rsid w:val="00D46E83"/>
    <w:rsid w:val="00D470E9"/>
    <w:rsid w:val="00D47719"/>
    <w:rsid w:val="00D5250E"/>
    <w:rsid w:val="00D55E1E"/>
    <w:rsid w:val="00D605C7"/>
    <w:rsid w:val="00D6092A"/>
    <w:rsid w:val="00D61447"/>
    <w:rsid w:val="00D61F63"/>
    <w:rsid w:val="00D62819"/>
    <w:rsid w:val="00D642EA"/>
    <w:rsid w:val="00D64B61"/>
    <w:rsid w:val="00D667F6"/>
    <w:rsid w:val="00D66BCD"/>
    <w:rsid w:val="00D70E0B"/>
    <w:rsid w:val="00D76102"/>
    <w:rsid w:val="00D76527"/>
    <w:rsid w:val="00D76D5F"/>
    <w:rsid w:val="00D77E29"/>
    <w:rsid w:val="00D804A6"/>
    <w:rsid w:val="00D81548"/>
    <w:rsid w:val="00D849E8"/>
    <w:rsid w:val="00D866B8"/>
    <w:rsid w:val="00D8720E"/>
    <w:rsid w:val="00D87F76"/>
    <w:rsid w:val="00D90000"/>
    <w:rsid w:val="00D9040B"/>
    <w:rsid w:val="00D9074D"/>
    <w:rsid w:val="00D93CA1"/>
    <w:rsid w:val="00D93F7A"/>
    <w:rsid w:val="00D942BC"/>
    <w:rsid w:val="00D94862"/>
    <w:rsid w:val="00D95E17"/>
    <w:rsid w:val="00D96DF5"/>
    <w:rsid w:val="00D9749F"/>
    <w:rsid w:val="00DA08E2"/>
    <w:rsid w:val="00DA11FA"/>
    <w:rsid w:val="00DA18C4"/>
    <w:rsid w:val="00DA267A"/>
    <w:rsid w:val="00DA3524"/>
    <w:rsid w:val="00DA5E48"/>
    <w:rsid w:val="00DB2726"/>
    <w:rsid w:val="00DB4C2B"/>
    <w:rsid w:val="00DB5EB0"/>
    <w:rsid w:val="00DB64C4"/>
    <w:rsid w:val="00DC3F17"/>
    <w:rsid w:val="00DC49B9"/>
    <w:rsid w:val="00DC5B44"/>
    <w:rsid w:val="00DC6CBD"/>
    <w:rsid w:val="00DD1C01"/>
    <w:rsid w:val="00DD440D"/>
    <w:rsid w:val="00DD6CCD"/>
    <w:rsid w:val="00DE0ADA"/>
    <w:rsid w:val="00DE0E44"/>
    <w:rsid w:val="00DE1185"/>
    <w:rsid w:val="00DE1802"/>
    <w:rsid w:val="00DE283C"/>
    <w:rsid w:val="00DE29E5"/>
    <w:rsid w:val="00DE3719"/>
    <w:rsid w:val="00DE4586"/>
    <w:rsid w:val="00DE49A3"/>
    <w:rsid w:val="00DE5441"/>
    <w:rsid w:val="00DE6737"/>
    <w:rsid w:val="00DF29B7"/>
    <w:rsid w:val="00DF29D7"/>
    <w:rsid w:val="00DF59C1"/>
    <w:rsid w:val="00DF718E"/>
    <w:rsid w:val="00E007A2"/>
    <w:rsid w:val="00E008F2"/>
    <w:rsid w:val="00E01C8E"/>
    <w:rsid w:val="00E02306"/>
    <w:rsid w:val="00E05AAD"/>
    <w:rsid w:val="00E06F65"/>
    <w:rsid w:val="00E14DB6"/>
    <w:rsid w:val="00E165AB"/>
    <w:rsid w:val="00E2306B"/>
    <w:rsid w:val="00E272FC"/>
    <w:rsid w:val="00E309EA"/>
    <w:rsid w:val="00E30C93"/>
    <w:rsid w:val="00E33943"/>
    <w:rsid w:val="00E348B6"/>
    <w:rsid w:val="00E34CC8"/>
    <w:rsid w:val="00E36445"/>
    <w:rsid w:val="00E40B17"/>
    <w:rsid w:val="00E40DAC"/>
    <w:rsid w:val="00E42516"/>
    <w:rsid w:val="00E44384"/>
    <w:rsid w:val="00E468BF"/>
    <w:rsid w:val="00E55455"/>
    <w:rsid w:val="00E56E9A"/>
    <w:rsid w:val="00E609E4"/>
    <w:rsid w:val="00E721D9"/>
    <w:rsid w:val="00E721EE"/>
    <w:rsid w:val="00E726A5"/>
    <w:rsid w:val="00E74E3D"/>
    <w:rsid w:val="00E74E5D"/>
    <w:rsid w:val="00E75D6D"/>
    <w:rsid w:val="00E80BCB"/>
    <w:rsid w:val="00E80D8A"/>
    <w:rsid w:val="00E85351"/>
    <w:rsid w:val="00E86712"/>
    <w:rsid w:val="00E90D17"/>
    <w:rsid w:val="00E926E1"/>
    <w:rsid w:val="00E92C67"/>
    <w:rsid w:val="00E92FC9"/>
    <w:rsid w:val="00E93362"/>
    <w:rsid w:val="00E960F9"/>
    <w:rsid w:val="00EA0B35"/>
    <w:rsid w:val="00EA0BE3"/>
    <w:rsid w:val="00EA0F7A"/>
    <w:rsid w:val="00EA1B44"/>
    <w:rsid w:val="00EA1F03"/>
    <w:rsid w:val="00EA2158"/>
    <w:rsid w:val="00EA2E66"/>
    <w:rsid w:val="00EA33E5"/>
    <w:rsid w:val="00EA4950"/>
    <w:rsid w:val="00EA4AA0"/>
    <w:rsid w:val="00EB24B1"/>
    <w:rsid w:val="00EB4475"/>
    <w:rsid w:val="00EB4A2D"/>
    <w:rsid w:val="00EB4D82"/>
    <w:rsid w:val="00EB6D55"/>
    <w:rsid w:val="00EC029E"/>
    <w:rsid w:val="00EC18BA"/>
    <w:rsid w:val="00EC22F5"/>
    <w:rsid w:val="00EC426B"/>
    <w:rsid w:val="00EC44DE"/>
    <w:rsid w:val="00EC5C31"/>
    <w:rsid w:val="00EC619D"/>
    <w:rsid w:val="00ED17C1"/>
    <w:rsid w:val="00ED7053"/>
    <w:rsid w:val="00ED7A4A"/>
    <w:rsid w:val="00ED7B70"/>
    <w:rsid w:val="00ED7FD4"/>
    <w:rsid w:val="00EE59B8"/>
    <w:rsid w:val="00EF0190"/>
    <w:rsid w:val="00EF1359"/>
    <w:rsid w:val="00EF2874"/>
    <w:rsid w:val="00EF2DA2"/>
    <w:rsid w:val="00EF7E7B"/>
    <w:rsid w:val="00EF7F1E"/>
    <w:rsid w:val="00F02DD4"/>
    <w:rsid w:val="00F03C70"/>
    <w:rsid w:val="00F03FFB"/>
    <w:rsid w:val="00F0602F"/>
    <w:rsid w:val="00F06CCA"/>
    <w:rsid w:val="00F0770D"/>
    <w:rsid w:val="00F07FF4"/>
    <w:rsid w:val="00F10913"/>
    <w:rsid w:val="00F114EA"/>
    <w:rsid w:val="00F13F88"/>
    <w:rsid w:val="00F157DA"/>
    <w:rsid w:val="00F15C58"/>
    <w:rsid w:val="00F173A4"/>
    <w:rsid w:val="00F178C6"/>
    <w:rsid w:val="00F17EDD"/>
    <w:rsid w:val="00F20DD3"/>
    <w:rsid w:val="00F23712"/>
    <w:rsid w:val="00F24CD7"/>
    <w:rsid w:val="00F27401"/>
    <w:rsid w:val="00F279EF"/>
    <w:rsid w:val="00F30FD5"/>
    <w:rsid w:val="00F33584"/>
    <w:rsid w:val="00F34538"/>
    <w:rsid w:val="00F35DFC"/>
    <w:rsid w:val="00F367DF"/>
    <w:rsid w:val="00F374E3"/>
    <w:rsid w:val="00F37FF0"/>
    <w:rsid w:val="00F401CC"/>
    <w:rsid w:val="00F41A34"/>
    <w:rsid w:val="00F42B59"/>
    <w:rsid w:val="00F4453D"/>
    <w:rsid w:val="00F522A9"/>
    <w:rsid w:val="00F55134"/>
    <w:rsid w:val="00F57742"/>
    <w:rsid w:val="00F605CE"/>
    <w:rsid w:val="00F60936"/>
    <w:rsid w:val="00F669B0"/>
    <w:rsid w:val="00F66AC8"/>
    <w:rsid w:val="00F6741E"/>
    <w:rsid w:val="00F676CA"/>
    <w:rsid w:val="00F67C00"/>
    <w:rsid w:val="00F71B5E"/>
    <w:rsid w:val="00F73411"/>
    <w:rsid w:val="00F734CD"/>
    <w:rsid w:val="00F74D35"/>
    <w:rsid w:val="00F76C17"/>
    <w:rsid w:val="00F808FA"/>
    <w:rsid w:val="00F82771"/>
    <w:rsid w:val="00F827CB"/>
    <w:rsid w:val="00F834AF"/>
    <w:rsid w:val="00F85310"/>
    <w:rsid w:val="00F87079"/>
    <w:rsid w:val="00F9022F"/>
    <w:rsid w:val="00F9117B"/>
    <w:rsid w:val="00F91B6B"/>
    <w:rsid w:val="00F93443"/>
    <w:rsid w:val="00FA05CD"/>
    <w:rsid w:val="00FA0609"/>
    <w:rsid w:val="00FA2EA1"/>
    <w:rsid w:val="00FA2FF6"/>
    <w:rsid w:val="00FA5B12"/>
    <w:rsid w:val="00FA70E4"/>
    <w:rsid w:val="00FB0B78"/>
    <w:rsid w:val="00FB0DA8"/>
    <w:rsid w:val="00FB26AB"/>
    <w:rsid w:val="00FB5604"/>
    <w:rsid w:val="00FB57C0"/>
    <w:rsid w:val="00FB58A7"/>
    <w:rsid w:val="00FC4375"/>
    <w:rsid w:val="00FD1500"/>
    <w:rsid w:val="00FD217E"/>
    <w:rsid w:val="00FE15A4"/>
    <w:rsid w:val="00FE419F"/>
    <w:rsid w:val="00FE45AE"/>
    <w:rsid w:val="00FE67C1"/>
    <w:rsid w:val="00FF16A2"/>
    <w:rsid w:val="00FF172B"/>
    <w:rsid w:val="00FF22DD"/>
    <w:rsid w:val="00FF339E"/>
    <w:rsid w:val="00FF36C2"/>
    <w:rsid w:val="00FF4AF8"/>
    <w:rsid w:val="00FF5B35"/>
    <w:rsid w:val="00FF5C45"/>
    <w:rsid w:val="00FF722B"/>
    <w:rsid w:val="00FF7BF5"/>
    <w:rsid w:val="0167786F"/>
    <w:rsid w:val="040002F5"/>
    <w:rsid w:val="055B0FA7"/>
    <w:rsid w:val="06BA00FE"/>
    <w:rsid w:val="075B4ACC"/>
    <w:rsid w:val="086135FB"/>
    <w:rsid w:val="08F8B654"/>
    <w:rsid w:val="0D6AD8D7"/>
    <w:rsid w:val="0DB0C064"/>
    <w:rsid w:val="0E9E9A3F"/>
    <w:rsid w:val="0F0F525A"/>
    <w:rsid w:val="0F20DE0E"/>
    <w:rsid w:val="0F3B06F1"/>
    <w:rsid w:val="0FD0418A"/>
    <w:rsid w:val="14347DDF"/>
    <w:rsid w:val="14539770"/>
    <w:rsid w:val="1658839B"/>
    <w:rsid w:val="16C4E1AE"/>
    <w:rsid w:val="1AABAB4A"/>
    <w:rsid w:val="1B573A4C"/>
    <w:rsid w:val="1CFB5041"/>
    <w:rsid w:val="2107BA5D"/>
    <w:rsid w:val="214DEE50"/>
    <w:rsid w:val="21DBD72D"/>
    <w:rsid w:val="223E26BF"/>
    <w:rsid w:val="230C9FFC"/>
    <w:rsid w:val="24C29B0A"/>
    <w:rsid w:val="252920F9"/>
    <w:rsid w:val="27EB716A"/>
    <w:rsid w:val="28BEE5F2"/>
    <w:rsid w:val="2A848663"/>
    <w:rsid w:val="2C1173E8"/>
    <w:rsid w:val="2C73B683"/>
    <w:rsid w:val="2DC1083B"/>
    <w:rsid w:val="2DD69248"/>
    <w:rsid w:val="2E21DB27"/>
    <w:rsid w:val="2E4D3CAC"/>
    <w:rsid w:val="326DD112"/>
    <w:rsid w:val="33757748"/>
    <w:rsid w:val="38C3C7B5"/>
    <w:rsid w:val="39E186E7"/>
    <w:rsid w:val="3A2491A0"/>
    <w:rsid w:val="3A92B1FE"/>
    <w:rsid w:val="3CAE450D"/>
    <w:rsid w:val="3F71C3ED"/>
    <w:rsid w:val="3FFA1512"/>
    <w:rsid w:val="3FFAE935"/>
    <w:rsid w:val="40FE2816"/>
    <w:rsid w:val="422820D2"/>
    <w:rsid w:val="42535F64"/>
    <w:rsid w:val="43CBA19A"/>
    <w:rsid w:val="4595710B"/>
    <w:rsid w:val="47B0B41E"/>
    <w:rsid w:val="48F1B6E5"/>
    <w:rsid w:val="49A58A95"/>
    <w:rsid w:val="4BD9B4BE"/>
    <w:rsid w:val="4C326227"/>
    <w:rsid w:val="4D1A9557"/>
    <w:rsid w:val="4E1287AD"/>
    <w:rsid w:val="4F57B8B5"/>
    <w:rsid w:val="504D822B"/>
    <w:rsid w:val="518FE1D8"/>
    <w:rsid w:val="5194F498"/>
    <w:rsid w:val="51FC6805"/>
    <w:rsid w:val="52B013B1"/>
    <w:rsid w:val="5359F5EC"/>
    <w:rsid w:val="54BB944E"/>
    <w:rsid w:val="54DE4B12"/>
    <w:rsid w:val="551FFC19"/>
    <w:rsid w:val="55463246"/>
    <w:rsid w:val="55EDCDF7"/>
    <w:rsid w:val="5643566B"/>
    <w:rsid w:val="56D82951"/>
    <w:rsid w:val="57E46913"/>
    <w:rsid w:val="5A2F8E87"/>
    <w:rsid w:val="5AFEAFE3"/>
    <w:rsid w:val="5BF5D9B5"/>
    <w:rsid w:val="5CB5BF1D"/>
    <w:rsid w:val="5E076E56"/>
    <w:rsid w:val="5EDA0C13"/>
    <w:rsid w:val="60C3A536"/>
    <w:rsid w:val="6143AFDE"/>
    <w:rsid w:val="6401455F"/>
    <w:rsid w:val="6527E487"/>
    <w:rsid w:val="6562B1F9"/>
    <w:rsid w:val="6593C3E7"/>
    <w:rsid w:val="707F0C55"/>
    <w:rsid w:val="70E78AAD"/>
    <w:rsid w:val="70FBB22F"/>
    <w:rsid w:val="71A1390B"/>
    <w:rsid w:val="73195150"/>
    <w:rsid w:val="73989034"/>
    <w:rsid w:val="73B3AE6D"/>
    <w:rsid w:val="73F0994A"/>
    <w:rsid w:val="74603306"/>
    <w:rsid w:val="74E8A004"/>
    <w:rsid w:val="75D17977"/>
    <w:rsid w:val="795F4BEB"/>
    <w:rsid w:val="7DA0DF62"/>
    <w:rsid w:val="7DE19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EEBFD46"/>
  <w15:docId w15:val="{70AEE00F-A3F2-4920-B928-ADB01DE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4D3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30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2E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82ED4"/>
    <w:pPr>
      <w:tabs>
        <w:tab w:val="center" w:pos="4252"/>
        <w:tab w:val="right" w:pos="8504"/>
      </w:tabs>
    </w:pPr>
  </w:style>
  <w:style w:type="character" w:styleId="Hipervnculo">
    <w:name w:val="Hyperlink"/>
    <w:rsid w:val="00582ED4"/>
    <w:rPr>
      <w:rFonts w:ascii="Tahoma" w:hAnsi="Tahoma"/>
      <w:color w:val="0000FF"/>
      <w:sz w:val="20"/>
      <w:u w:val="single"/>
    </w:rPr>
  </w:style>
  <w:style w:type="paragraph" w:customStyle="1" w:styleId="direccion">
    <w:name w:val="direccion"/>
    <w:basedOn w:val="Normal"/>
    <w:rsid w:val="00582ED4"/>
    <w:pPr>
      <w:widowControl w:val="0"/>
      <w:suppressAutoHyphens/>
      <w:jc w:val="right"/>
    </w:pPr>
    <w:rPr>
      <w:rFonts w:ascii="Tahoma" w:hAnsi="Tahoma"/>
      <w:sz w:val="16"/>
      <w:szCs w:val="20"/>
      <w:lang w:val="es-CO" w:eastAsia="ar-SA"/>
    </w:rPr>
  </w:style>
  <w:style w:type="paragraph" w:customStyle="1" w:styleId="CharChar">
    <w:name w:val="Char Char"/>
    <w:basedOn w:val="Normal"/>
    <w:rsid w:val="00C44A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xtodeglobo">
    <w:name w:val="Balloon Text"/>
    <w:basedOn w:val="Normal"/>
    <w:semiHidden/>
    <w:rsid w:val="003F57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13CC6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113CC6"/>
    <w:rPr>
      <w:b/>
      <w:bCs/>
    </w:rPr>
  </w:style>
  <w:style w:type="character" w:styleId="Refdecomentario">
    <w:name w:val="annotation reference"/>
    <w:uiPriority w:val="99"/>
    <w:unhideWhenUsed/>
    <w:rsid w:val="00604BF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604BF9"/>
    <w:pPr>
      <w:spacing w:after="200"/>
    </w:pPr>
    <w:rPr>
      <w:rFonts w:ascii="Cambria" w:eastAsia="Cambria" w:hAnsi="Cambria"/>
      <w:lang w:val="es-ES_tradnl" w:eastAsia="en-US"/>
    </w:rPr>
  </w:style>
  <w:style w:type="character" w:customStyle="1" w:styleId="TextocomentarioCar">
    <w:name w:val="Texto comentario Car"/>
    <w:link w:val="Textocomentario"/>
    <w:uiPriority w:val="99"/>
    <w:rsid w:val="00604BF9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apple-style-span">
    <w:name w:val="apple-style-span"/>
    <w:rsid w:val="00CF25A9"/>
  </w:style>
  <w:style w:type="character" w:customStyle="1" w:styleId="apple-converted-space">
    <w:name w:val="apple-converted-space"/>
    <w:rsid w:val="00CF25A9"/>
  </w:style>
  <w:style w:type="character" w:styleId="Hipervnculovisitado">
    <w:name w:val="FollowedHyperlink"/>
    <w:rsid w:val="00487682"/>
    <w:rPr>
      <w:color w:val="800080"/>
      <w:u w:val="single"/>
    </w:rPr>
  </w:style>
  <w:style w:type="character" w:customStyle="1" w:styleId="ff2">
    <w:name w:val="ff2"/>
    <w:rsid w:val="000A0E7F"/>
  </w:style>
  <w:style w:type="paragraph" w:customStyle="1" w:styleId="Prrafodelista1">
    <w:name w:val="Párrafo de lista1"/>
    <w:basedOn w:val="Normal"/>
    <w:rsid w:val="00F237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Asuntodelcomentario">
    <w:name w:val="annotation subject"/>
    <w:basedOn w:val="Textocomentario"/>
    <w:next w:val="Textocomentario"/>
    <w:semiHidden/>
    <w:rsid w:val="0030658A"/>
    <w:pPr>
      <w:spacing w:after="0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Párrafo de lista Tachyon,titulo 3,Antes de enumeración,Bolita,BOLA,BOLADEF,Liste 1,Bullets,References,Lista vistosa - Énfasis 11,Suntítulo 4,Fluvial1,Num Bullet 1,lp1,List Paragraph11,Numbered Paragraph,titulo 5"/>
    <w:basedOn w:val="Normal"/>
    <w:link w:val="PrrafodelistaCar"/>
    <w:uiPriority w:val="34"/>
    <w:qFormat/>
    <w:rsid w:val="00413379"/>
    <w:pPr>
      <w:widowControl w:val="0"/>
      <w:ind w:left="720"/>
      <w:jc w:val="both"/>
    </w:pPr>
    <w:rPr>
      <w:rFonts w:ascii="Tahoma" w:hAnsi="Tahoma"/>
      <w:sz w:val="20"/>
      <w:szCs w:val="20"/>
      <w:lang w:val="es-CO"/>
    </w:rPr>
  </w:style>
  <w:style w:type="paragraph" w:styleId="Ttulo">
    <w:name w:val="Title"/>
    <w:basedOn w:val="Normal"/>
    <w:link w:val="TtuloCar"/>
    <w:qFormat/>
    <w:rsid w:val="00521778"/>
    <w:pPr>
      <w:spacing w:before="240" w:after="60"/>
      <w:jc w:val="center"/>
      <w:outlineLvl w:val="0"/>
    </w:pPr>
    <w:rPr>
      <w:rFonts w:ascii="Tahoma" w:hAnsi="Tahoma"/>
      <w:b/>
      <w:kern w:val="28"/>
      <w:sz w:val="32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521778"/>
    <w:rPr>
      <w:rFonts w:ascii="Tahoma" w:hAnsi="Tahoma"/>
      <w:b/>
      <w:kern w:val="28"/>
      <w:sz w:val="32"/>
      <w:lang w:eastAsia="es-ES"/>
    </w:rPr>
  </w:style>
  <w:style w:type="paragraph" w:customStyle="1" w:styleId="cuadro">
    <w:name w:val="cuadro"/>
    <w:basedOn w:val="Normal"/>
    <w:rsid w:val="00521778"/>
    <w:pPr>
      <w:jc w:val="center"/>
    </w:pPr>
    <w:rPr>
      <w:rFonts w:ascii="Tahoma" w:hAnsi="Tahoma"/>
      <w:sz w:val="18"/>
      <w:szCs w:val="20"/>
    </w:rPr>
  </w:style>
  <w:style w:type="paragraph" w:customStyle="1" w:styleId="Tablacontexto">
    <w:name w:val="Tabla con texto"/>
    <w:basedOn w:val="Normal"/>
    <w:autoRedefine/>
    <w:rsid w:val="00521778"/>
    <w:pPr>
      <w:jc w:val="right"/>
    </w:pPr>
    <w:rPr>
      <w:rFonts w:ascii="Tahoma" w:hAnsi="Tahoma"/>
      <w:b/>
      <w:sz w:val="18"/>
      <w:szCs w:val="20"/>
      <w:lang w:val="es-CO"/>
    </w:rPr>
  </w:style>
  <w:style w:type="paragraph" w:customStyle="1" w:styleId="tablacontexto2">
    <w:name w:val="tabla con texto 2"/>
    <w:basedOn w:val="Tablacontexto"/>
    <w:rsid w:val="00521778"/>
    <w:pPr>
      <w:jc w:val="left"/>
    </w:pPr>
    <w:rPr>
      <w:sz w:val="16"/>
    </w:rPr>
  </w:style>
  <w:style w:type="paragraph" w:customStyle="1" w:styleId="asunto">
    <w:name w:val="asunto"/>
    <w:basedOn w:val="Normal"/>
    <w:autoRedefine/>
    <w:rsid w:val="00521778"/>
    <w:pPr>
      <w:jc w:val="right"/>
    </w:pPr>
    <w:rPr>
      <w:rFonts w:ascii="Tahoma" w:hAnsi="Tahoma"/>
      <w:b/>
      <w:szCs w:val="20"/>
      <w:lang w:val="es-CO"/>
    </w:rPr>
  </w:style>
  <w:style w:type="paragraph" w:customStyle="1" w:styleId="asunto2">
    <w:name w:val="asunto2"/>
    <w:basedOn w:val="asunto"/>
    <w:rsid w:val="00521778"/>
    <w:pPr>
      <w:jc w:val="left"/>
    </w:pPr>
  </w:style>
  <w:style w:type="character" w:customStyle="1" w:styleId="PiedepginaCar">
    <w:name w:val="Pie de página Car"/>
    <w:basedOn w:val="Fuentedeprrafopredeter"/>
    <w:link w:val="Piedepgina"/>
    <w:rsid w:val="009A746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7568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2340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340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2234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30C93"/>
    <w:rPr>
      <w:b/>
      <w:bCs/>
      <w:kern w:val="36"/>
      <w:sz w:val="48"/>
      <w:szCs w:val="48"/>
    </w:rPr>
  </w:style>
  <w:style w:type="character" w:customStyle="1" w:styleId="color14">
    <w:name w:val="color_14"/>
    <w:basedOn w:val="Fuentedeprrafopredeter"/>
    <w:rsid w:val="00E30C93"/>
  </w:style>
  <w:style w:type="character" w:customStyle="1" w:styleId="Ttulo2Car">
    <w:name w:val="Título 2 Car"/>
    <w:basedOn w:val="Fuentedeprrafopredeter"/>
    <w:link w:val="Ttulo2"/>
    <w:semiHidden/>
    <w:rsid w:val="00E30C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E36445"/>
    <w:pPr>
      <w:jc w:val="both"/>
    </w:pPr>
    <w:rPr>
      <w:rFonts w:ascii="Tahoma" w:hAnsi="Tahoma"/>
      <w:lang w:val="es-ES" w:eastAsia="en-US"/>
    </w:rPr>
  </w:style>
  <w:style w:type="paragraph" w:customStyle="1" w:styleId="Default">
    <w:name w:val="Default"/>
    <w:rsid w:val="000A1D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FF7BF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Tachyon Car,titulo 3 Car,Antes de enumeración Car,Bolita Car,BOLA Car,BOLADEF Car,Liste 1 Car,Bullets Car,References Car,Lista vistosa - Énfasis 11 Car,Suntítulo 4 Car,Fluvial1 Car,Num Bullet 1 Car,lp1 Car"/>
    <w:basedOn w:val="Fuentedeprrafopredeter"/>
    <w:link w:val="Prrafodelista"/>
    <w:uiPriority w:val="34"/>
    <w:locked/>
    <w:rsid w:val="0006679A"/>
    <w:rPr>
      <w:rFonts w:ascii="Tahoma" w:hAnsi="Tahoma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35A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semiHidden/>
    <w:unhideWhenUsed/>
    <w:rsid w:val="0078407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84078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784078"/>
    <w:rPr>
      <w:vertAlign w:val="superscript"/>
    </w:rPr>
  </w:style>
  <w:style w:type="paragraph" w:styleId="Listaconvietas">
    <w:name w:val="List Bullet"/>
    <w:basedOn w:val="Normal"/>
    <w:unhideWhenUsed/>
    <w:rsid w:val="00D47719"/>
    <w:pPr>
      <w:numPr>
        <w:numId w:val="4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6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" w:color="auto"/>
          </w:divBdr>
        </w:div>
      </w:divsChild>
    </w:div>
    <w:div w:id="978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73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4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4B30B93CB10446A703133518284309" ma:contentTypeVersion="4" ma:contentTypeDescription="Crear nuevo documento." ma:contentTypeScope="" ma:versionID="006be0f44f6db423101e7631da3c4ac1">
  <xsd:schema xmlns:xsd="http://www.w3.org/2001/XMLSchema" xmlns:xs="http://www.w3.org/2001/XMLSchema" xmlns:p="http://schemas.microsoft.com/office/2006/metadata/properties" xmlns:ns2="5160c5bd-7cb8-42be-81ed-65205c6da473" xmlns:ns3="80c0226b-6cba-4ee7-9a60-5950451ba0ec" targetNamespace="http://schemas.microsoft.com/office/2006/metadata/properties" ma:root="true" ma:fieldsID="543e35cb42a23b2782202bd9f9c920e7" ns2:_="" ns3:_="">
    <xsd:import namespace="5160c5bd-7cb8-42be-81ed-65205c6da473"/>
    <xsd:import namespace="80c0226b-6cba-4ee7-9a60-5950451ba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c5bd-7cb8-42be-81ed-65205c6da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0226b-6cba-4ee7-9a60-5950451ba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BCC22-70D2-477C-BD00-DB66CDCE7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0c5bd-7cb8-42be-81ed-65205c6da473"/>
    <ds:schemaRef ds:uri="80c0226b-6cba-4ee7-9a60-5950451b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7DAFD-8E02-49D8-B1B3-58BD01A1B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69A52-908F-4C1F-9F35-0FE0FE7D3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56E0A-A484-496E-B225-A8313FE529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CRC 2013</vt:lpstr>
    </vt:vector>
  </TitlesOfParts>
  <Company>Corporativa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CRC 2013</dc:title>
  <dc:subject/>
  <dc:creator>brayan.morales@crcom.gov.co;bramorsar@gmail.com</dc:creator>
  <cp:keywords/>
  <cp:lastModifiedBy>Rocio Quinche Parrado</cp:lastModifiedBy>
  <cp:revision>3</cp:revision>
  <cp:lastPrinted>2020-10-27T19:10:00Z</cp:lastPrinted>
  <dcterms:created xsi:type="dcterms:W3CDTF">2020-12-15T20:15:00Z</dcterms:created>
  <dcterms:modified xsi:type="dcterms:W3CDTF">2020-12-15T20:15:00Z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0x010100F44B30B93CB10446A703133518284309</vt:lpwstr>
  </property>
</Properties>
</file>